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E5654" w14:textId="77777777" w:rsidR="00B17B50" w:rsidRPr="009B4416" w:rsidRDefault="00B17B50" w:rsidP="00B17B50">
      <w:pPr>
        <w:spacing w:line="360" w:lineRule="auto"/>
        <w:ind w:firstLineChars="2950" w:firstLine="9440"/>
        <w:rPr>
          <w:rFonts w:ascii="仿宋_GB2312" w:eastAsia="仿宋_GB2312" w:hAnsi="华文中宋" w:hint="eastAsia"/>
          <w:color w:val="000000"/>
          <w:sz w:val="32"/>
          <w:szCs w:val="32"/>
        </w:rPr>
      </w:pPr>
    </w:p>
    <w:p w14:paraId="42B2A391" w14:textId="77777777" w:rsidR="00B17B50" w:rsidRPr="009B4416" w:rsidRDefault="00B17B50" w:rsidP="00B17B50">
      <w:pPr>
        <w:spacing w:line="360" w:lineRule="auto"/>
        <w:jc w:val="center"/>
        <w:rPr>
          <w:rFonts w:ascii="文星简大标宋" w:eastAsia="文星简大标宋" w:hAnsi="华文中宋" w:hint="eastAsia"/>
          <w:color w:val="000000"/>
          <w:sz w:val="44"/>
          <w:szCs w:val="44"/>
        </w:rPr>
      </w:pPr>
      <w:r w:rsidRPr="009B4416">
        <w:rPr>
          <w:rFonts w:ascii="文星简大标宋" w:eastAsia="文星简大标宋" w:hAnsi="华文中宋" w:hint="eastAsia"/>
          <w:color w:val="000000"/>
          <w:sz w:val="44"/>
          <w:szCs w:val="44"/>
        </w:rPr>
        <w:t>山东省行政事业单位国有房屋租赁合同</w:t>
      </w:r>
      <w:r>
        <w:rPr>
          <w:rFonts w:ascii="文星简大标宋" w:eastAsia="文星简大标宋" w:hAnsi="华文中宋" w:hint="eastAsia"/>
          <w:color w:val="000000"/>
          <w:sz w:val="44"/>
          <w:szCs w:val="44"/>
        </w:rPr>
        <w:t>（式样）</w:t>
      </w:r>
    </w:p>
    <w:p w14:paraId="5A39BD5A" w14:textId="77777777" w:rsidR="00B17B50" w:rsidRDefault="00B17B50" w:rsidP="00B17B50">
      <w:pPr>
        <w:spacing w:line="360" w:lineRule="auto"/>
        <w:ind w:leftChars="2679" w:left="5626" w:firstLineChars="556" w:firstLine="1334"/>
        <w:rPr>
          <w:rFonts w:ascii="宋体" w:hAnsi="宋体" w:hint="eastAsia"/>
          <w:color w:val="000000"/>
          <w:sz w:val="24"/>
        </w:rPr>
      </w:pPr>
      <w:r w:rsidRPr="00CE7D13">
        <w:rPr>
          <w:rFonts w:ascii="宋体" w:hAnsi="宋体" w:hint="eastAsia"/>
          <w:color w:val="000000"/>
          <w:sz w:val="24"/>
        </w:rPr>
        <w:t xml:space="preserve">       </w:t>
      </w:r>
    </w:p>
    <w:p w14:paraId="74221111" w14:textId="34C3A95A" w:rsidR="00B17B50" w:rsidRDefault="00B17B50" w:rsidP="00B17B50">
      <w:pPr>
        <w:spacing w:line="360" w:lineRule="auto"/>
        <w:ind w:firstLineChars="196" w:firstLine="47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                   合同编号:</w:t>
      </w:r>
    </w:p>
    <w:p w14:paraId="59F59E2E" w14:textId="75B2974E" w:rsidR="00B17B50" w:rsidRPr="0015562B" w:rsidRDefault="00B17B50" w:rsidP="00B17B50">
      <w:pPr>
        <w:spacing w:line="360" w:lineRule="auto"/>
        <w:ind w:firstLineChars="196" w:firstLine="470"/>
        <w:rPr>
          <w:rFonts w:ascii="宋体" w:hAnsi="宋体" w:hint="eastAsia"/>
          <w:color w:val="000000"/>
          <w:sz w:val="24"/>
        </w:rPr>
      </w:pPr>
      <w:r w:rsidRPr="0015562B">
        <w:rPr>
          <w:rFonts w:ascii="宋体" w:hAnsi="宋体" w:hint="eastAsia"/>
          <w:color w:val="000000"/>
          <w:sz w:val="24"/>
        </w:rPr>
        <w:t xml:space="preserve">　　　　　　　　　　　　　　</w:t>
      </w:r>
      <w:r>
        <w:rPr>
          <w:rFonts w:ascii="宋体" w:hAnsi="宋体" w:hint="eastAsia"/>
          <w:color w:val="000000"/>
          <w:sz w:val="24"/>
        </w:rPr>
        <w:t xml:space="preserve">        </w:t>
      </w:r>
      <w:r w:rsidRPr="0015562B">
        <w:rPr>
          <w:rFonts w:ascii="宋体" w:hAnsi="宋体" w:hint="eastAsia"/>
          <w:color w:val="000000"/>
          <w:sz w:val="24"/>
        </w:rPr>
        <w:t>签订地点：</w:t>
      </w:r>
    </w:p>
    <w:p w14:paraId="3EC21EDB" w14:textId="19FD3AB5" w:rsidR="00B17B50" w:rsidRPr="00BA041E" w:rsidRDefault="00B17B50" w:rsidP="00B17B50">
      <w:pPr>
        <w:spacing w:after="234"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 w:rsidRPr="00CE7D13">
        <w:rPr>
          <w:rFonts w:ascii="宋体" w:hAnsi="宋体" w:hint="eastAsia"/>
          <w:color w:val="000000"/>
          <w:sz w:val="24"/>
        </w:rPr>
        <w:t xml:space="preserve">                  </w:t>
      </w:r>
      <w:r>
        <w:rPr>
          <w:rFonts w:ascii="宋体" w:hAnsi="宋体" w:hint="eastAsia"/>
          <w:color w:val="000000"/>
          <w:sz w:val="24"/>
        </w:rPr>
        <w:t xml:space="preserve">　　　　　　      </w:t>
      </w:r>
      <w:r w:rsidRPr="00BA041E">
        <w:rPr>
          <w:rFonts w:ascii="宋体" w:hAnsi="宋体" w:hint="eastAsia"/>
          <w:color w:val="000000"/>
          <w:sz w:val="24"/>
        </w:rPr>
        <w:t>签订时间：</w:t>
      </w:r>
      <w:r>
        <w:rPr>
          <w:rFonts w:ascii="宋体" w:hAnsi="宋体" w:hint="eastAsia"/>
          <w:color w:val="000000"/>
          <w:sz w:val="24"/>
        </w:rPr>
        <w:t xml:space="preserve">　　　年　　月　　日　</w:t>
      </w:r>
    </w:p>
    <w:p w14:paraId="382690B9" w14:textId="77777777" w:rsidR="00B17B50" w:rsidRDefault="00B17B50" w:rsidP="00B17B50">
      <w:pPr>
        <w:spacing w:after="234"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 w:rsidRPr="0015562B">
        <w:rPr>
          <w:rFonts w:ascii="宋体" w:hAnsi="宋体" w:hint="eastAsia"/>
          <w:color w:val="000000"/>
          <w:sz w:val="24"/>
        </w:rPr>
        <w:t>出租方（甲方）：</w:t>
      </w:r>
    </w:p>
    <w:p w14:paraId="3A8AE8E4" w14:textId="77777777" w:rsidR="00B17B50" w:rsidRPr="00BA041E" w:rsidRDefault="00B17B50" w:rsidP="00B17B50">
      <w:pPr>
        <w:spacing w:after="234" w:line="360" w:lineRule="auto"/>
        <w:ind w:firstLineChars="200" w:firstLine="480"/>
        <w:rPr>
          <w:rFonts w:ascii="宋体" w:hAnsi="宋体" w:hint="eastAsia"/>
          <w:b/>
          <w:color w:val="000000"/>
          <w:sz w:val="24"/>
        </w:rPr>
      </w:pPr>
      <w:r w:rsidRPr="0015562B">
        <w:rPr>
          <w:rFonts w:ascii="宋体" w:hAnsi="宋体" w:hint="eastAsia"/>
          <w:color w:val="000000"/>
          <w:sz w:val="24"/>
        </w:rPr>
        <w:t>承租方（乙方）：</w:t>
      </w:r>
    </w:p>
    <w:p w14:paraId="7E154AF1" w14:textId="77777777" w:rsidR="00B17B50" w:rsidRDefault="00B17B50" w:rsidP="00B17B50">
      <w:pPr>
        <w:spacing w:line="360" w:lineRule="auto"/>
        <w:ind w:firstLine="471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依据《中华人民共和国合同法》、《山东省行政事业单位国有资产有偿使用管理暂行办法》（鲁</w:t>
      </w:r>
      <w:r w:rsidRPr="0079714B">
        <w:rPr>
          <w:rFonts w:ascii="宋体" w:hint="eastAsia"/>
          <w:color w:val="000000"/>
          <w:sz w:val="24"/>
        </w:rPr>
        <w:t>财资〔2010〕</w:t>
      </w:r>
      <w:r>
        <w:rPr>
          <w:rFonts w:ascii="宋体" w:hint="eastAsia"/>
          <w:color w:val="000000"/>
          <w:sz w:val="24"/>
        </w:rPr>
        <w:t>50</w:t>
      </w:r>
      <w:r w:rsidRPr="0079714B">
        <w:rPr>
          <w:rFonts w:ascii="宋体" w:hint="eastAsia"/>
          <w:color w:val="000000"/>
          <w:sz w:val="24"/>
        </w:rPr>
        <w:t>号</w:t>
      </w:r>
      <w:r>
        <w:rPr>
          <w:rFonts w:ascii="宋体" w:hint="eastAsia"/>
          <w:color w:val="000000"/>
          <w:sz w:val="24"/>
        </w:rPr>
        <w:t>）及有关法律、法规和规章制度，甲乙双方在平等、自愿的基础上，就房屋租赁的有关事宜达成协议如下：</w:t>
      </w:r>
    </w:p>
    <w:p w14:paraId="11E8F0C5" w14:textId="77777777" w:rsidR="00B17B50" w:rsidRDefault="00B17B50" w:rsidP="00B17B50">
      <w:pPr>
        <w:pStyle w:val="7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 xml:space="preserve">　房屋基本情况</w:t>
      </w:r>
    </w:p>
    <w:p w14:paraId="30697ABA" w14:textId="77777777" w:rsidR="00B17B50" w:rsidRDefault="00B17B50" w:rsidP="00B17B50">
      <w:pPr>
        <w:spacing w:line="360" w:lineRule="auto"/>
        <w:ind w:firstLine="471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该房屋坐落于[  ]市[  ]</w:t>
      </w:r>
      <w:r w:rsidRPr="007E26E8">
        <w:rPr>
          <w:rFonts w:ascii="宋体" w:hint="eastAsia"/>
          <w:color w:val="000000"/>
          <w:sz w:val="24"/>
        </w:rPr>
        <w:t>县（市、</w:t>
      </w:r>
      <w:r>
        <w:rPr>
          <w:rFonts w:ascii="宋体" w:hAnsi="宋体" w:hint="eastAsia"/>
          <w:color w:val="000000"/>
          <w:sz w:val="24"/>
        </w:rPr>
        <w:t>区）[  ]</w:t>
      </w:r>
      <w:r w:rsidRPr="006D3AC4">
        <w:rPr>
          <w:rFonts w:ascii="宋体" w:hAnsi="宋体" w:hint="eastAsia"/>
          <w:color w:val="000000"/>
          <w:sz w:val="24"/>
        </w:rPr>
        <w:t>路</w:t>
      </w:r>
      <w:r>
        <w:rPr>
          <w:rFonts w:ascii="宋体" w:hAnsi="宋体" w:hint="eastAsia"/>
          <w:color w:val="000000"/>
          <w:sz w:val="24"/>
        </w:rPr>
        <w:t>[  ]号，</w:t>
      </w:r>
      <w:r>
        <w:rPr>
          <w:rFonts w:ascii="宋体" w:hint="eastAsia"/>
          <w:color w:val="000000"/>
          <w:sz w:val="24"/>
        </w:rPr>
        <w:t>（[  ]幢[  ]层[  ]室）。</w:t>
      </w:r>
    </w:p>
    <w:p w14:paraId="5995FE25" w14:textId="77777777" w:rsidR="00B17B50" w:rsidRDefault="00B17B50" w:rsidP="00B17B50">
      <w:pPr>
        <w:spacing w:line="360" w:lineRule="auto"/>
        <w:ind w:firstLine="471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该房屋：建筑面积共计[  ]平方米，使用面积共计[  ]平方米。房屋所有权证号（或房屋所有权凭证）[                            ]。</w:t>
      </w:r>
    </w:p>
    <w:p w14:paraId="6A43C3B4" w14:textId="77777777" w:rsidR="00B17B50" w:rsidRDefault="00B17B50" w:rsidP="00B17B50">
      <w:pPr>
        <w:spacing w:line="360" w:lineRule="auto"/>
        <w:ind w:firstLine="471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装修状况：[                                          ]。</w:t>
      </w:r>
    </w:p>
    <w:p w14:paraId="44B7D0AB" w14:textId="77777777" w:rsidR="00B17B50" w:rsidRDefault="00B17B50" w:rsidP="00B17B50">
      <w:pPr>
        <w:spacing w:line="360" w:lineRule="auto"/>
        <w:ind w:firstLine="471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其他条件：[                                          ]。</w:t>
      </w:r>
    </w:p>
    <w:p w14:paraId="5ACD08C3" w14:textId="77777777" w:rsidR="00B17B50" w:rsidRDefault="00B17B50" w:rsidP="00B17B50">
      <w:pPr>
        <w:spacing w:line="360" w:lineRule="auto"/>
        <w:ind w:firstLine="471"/>
        <w:rPr>
          <w:rFonts w:ascii="宋体" w:hint="eastAsia"/>
          <w:b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甲方承诺出租该房屋的行为已经有权机构批准，且该房屋产权清晰，未设定抵押、担保，未涉及法律诉讼。</w:t>
      </w:r>
    </w:p>
    <w:p w14:paraId="06D5F61D" w14:textId="77777777" w:rsidR="00B17B50" w:rsidRDefault="00B17B50" w:rsidP="00B17B50">
      <w:pPr>
        <w:pStyle w:val="7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ascii="宋体" w:hAnsi="宋体" w:hint="eastAsia"/>
          <w:color w:val="000000"/>
        </w:rPr>
        <w:t>租赁期限</w:t>
      </w:r>
      <w:r>
        <w:rPr>
          <w:rFonts w:hint="eastAsia"/>
        </w:rPr>
        <w:t xml:space="preserve">                   </w:t>
      </w:r>
    </w:p>
    <w:p w14:paraId="594F5EC5" w14:textId="77777777" w:rsidR="00B17B50" w:rsidRDefault="00B17B50" w:rsidP="00B17B50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房屋租赁期限自[  ]年[  ]月[  ]日至[  ]年[  ]月[  ]日。（提示：租赁期限不得超过10年，且不得超出房屋权利证书载明的有效期限）。</w:t>
      </w:r>
    </w:p>
    <w:p w14:paraId="54F39A29" w14:textId="77777777" w:rsidR="00B17B50" w:rsidRDefault="00B17B50" w:rsidP="00B17B50">
      <w:pPr>
        <w:spacing w:line="360" w:lineRule="auto"/>
        <w:ind w:firstLineChars="200" w:firstLine="480"/>
        <w:rPr>
          <w:rFonts w:asci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租赁合同期满，乙方应如期交还所租赁房屋；乙方逾期不交还的，甲方有权</w:t>
      </w:r>
      <w:r>
        <w:rPr>
          <w:rFonts w:ascii="宋体" w:hAnsi="宋体" w:hint="eastAsia"/>
          <w:color w:val="000000"/>
          <w:sz w:val="24"/>
        </w:rPr>
        <w:lastRenderedPageBreak/>
        <w:t>收回所租赁房屋。</w:t>
      </w:r>
      <w:r>
        <w:rPr>
          <w:rFonts w:ascii="宋体" w:hint="eastAsia"/>
          <w:color w:val="000000"/>
          <w:sz w:val="24"/>
        </w:rPr>
        <w:t>甲方如需继续出租，同等条件下，</w:t>
      </w:r>
      <w:r>
        <w:rPr>
          <w:rFonts w:ascii="宋体" w:hAnsi="宋体" w:hint="eastAsia"/>
          <w:color w:val="000000"/>
          <w:sz w:val="24"/>
        </w:rPr>
        <w:t>乙方享有</w:t>
      </w:r>
      <w:r>
        <w:rPr>
          <w:rFonts w:ascii="宋体" w:hint="eastAsia"/>
          <w:color w:val="000000"/>
          <w:sz w:val="24"/>
        </w:rPr>
        <w:t>优先承租权，经原批准机构批准，双方另行签订租赁合同。</w:t>
      </w:r>
    </w:p>
    <w:p w14:paraId="206DF4A2" w14:textId="77777777" w:rsidR="00B17B50" w:rsidRDefault="00B17B50" w:rsidP="00B17B50">
      <w:pPr>
        <w:pStyle w:val="7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 xml:space="preserve">　租金、租金支付期限及方式</w:t>
      </w:r>
    </w:p>
    <w:p w14:paraId="354EA73F" w14:textId="77777777" w:rsidR="00B17B50" w:rsidRDefault="00B17B50" w:rsidP="00B17B50">
      <w:pPr>
        <w:numPr>
          <w:ilvl w:val="1"/>
          <w:numId w:val="3"/>
        </w:numPr>
        <w:spacing w:line="360" w:lineRule="auto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租金</w:t>
      </w:r>
    </w:p>
    <w:p w14:paraId="2572DECD" w14:textId="77777777" w:rsidR="00B17B50" w:rsidRDefault="00B17B50" w:rsidP="00B17B50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*（租赁期限不超过3年的）租金标准为每日每平方米[  ]元（提示：符合有权机构批准文件的要求，注明是建筑面积还是使用面积</w:t>
      </w:r>
      <w:r>
        <w:rPr>
          <w:rFonts w:ascii="宋体" w:hAnsi="宋体"/>
          <w:color w:val="000000"/>
          <w:sz w:val="24"/>
        </w:rPr>
        <w:t>）</w:t>
      </w:r>
      <w:r>
        <w:rPr>
          <w:rFonts w:ascii="宋体" w:hAnsi="宋体" w:hint="eastAsia"/>
          <w:color w:val="000000"/>
          <w:sz w:val="24"/>
        </w:rPr>
        <w:t>,租金总额为：人民币（大写）[    ]元。</w:t>
      </w:r>
    </w:p>
    <w:p w14:paraId="42DA19D1" w14:textId="77777777" w:rsidR="00B17B50" w:rsidRDefault="00B17B50" w:rsidP="00B17B50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*（租赁期限超过3年的，每2年为一个档期确定租金标准）租金总额为[  ]元：</w:t>
      </w:r>
    </w:p>
    <w:p w14:paraId="441D3B5F" w14:textId="77777777" w:rsidR="00B17B50" w:rsidRDefault="00B17B50" w:rsidP="00B17B50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第1、2年，租金标准为每日每平方米[  ]元，租金额为人民币[  ]元；</w:t>
      </w:r>
    </w:p>
    <w:p w14:paraId="307B7A30" w14:textId="77777777" w:rsidR="00B17B50" w:rsidRDefault="00B17B50" w:rsidP="00B17B50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第3、4年，租金标准为每日每平方米[  ]元，租金额为人民币[  ]元；</w:t>
      </w:r>
    </w:p>
    <w:p w14:paraId="0C0B52A4" w14:textId="77777777" w:rsidR="00B17B50" w:rsidRDefault="00B17B50" w:rsidP="00B17B50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第5、6年，租金标准为每日每平方米[  ]元，租金额为人民币[  ]元；</w:t>
      </w:r>
    </w:p>
    <w:p w14:paraId="296E10D5" w14:textId="77777777" w:rsidR="00B17B50" w:rsidRDefault="00B17B50" w:rsidP="00B17B50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第7、8年，租金标准为每日每平方米[  ]元，租金额为人民币[  ]元；</w:t>
      </w:r>
    </w:p>
    <w:p w14:paraId="7E887824" w14:textId="77777777" w:rsidR="00B17B50" w:rsidRDefault="00B17B50" w:rsidP="00B17B50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第9、10年，租金标准为每日每平方米[  ]元，租金额为人民币[  ]元。</w:t>
      </w:r>
    </w:p>
    <w:p w14:paraId="54760931" w14:textId="77777777" w:rsidR="00B17B50" w:rsidRDefault="00B17B50" w:rsidP="00B17B50">
      <w:pPr>
        <w:numPr>
          <w:ilvl w:val="1"/>
          <w:numId w:val="3"/>
        </w:numPr>
        <w:spacing w:line="360" w:lineRule="auto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支付期限：[           ]</w:t>
      </w:r>
      <w:r w:rsidRPr="00807049">
        <w:rPr>
          <w:rFonts w:ascii="宋体" w:hAnsi="宋体" w:hint="eastAsia"/>
          <w:color w:val="000000"/>
          <w:sz w:val="24"/>
        </w:rPr>
        <w:t>（提示：每月/季/</w:t>
      </w:r>
      <w:proofErr w:type="gramStart"/>
      <w:r w:rsidRPr="00807049">
        <w:rPr>
          <w:rFonts w:ascii="宋体" w:hAnsi="宋体" w:hint="eastAsia"/>
          <w:color w:val="000000"/>
          <w:sz w:val="24"/>
        </w:rPr>
        <w:t>年</w:t>
      </w:r>
      <w:r>
        <w:rPr>
          <w:rFonts w:ascii="宋体" w:hAnsi="宋体" w:hint="eastAsia"/>
          <w:color w:val="000000"/>
          <w:sz w:val="24"/>
        </w:rPr>
        <w:t>支付</w:t>
      </w:r>
      <w:proofErr w:type="gramEnd"/>
      <w:r>
        <w:rPr>
          <w:rFonts w:ascii="宋体" w:hAnsi="宋体" w:hint="eastAsia"/>
          <w:color w:val="000000"/>
          <w:sz w:val="24"/>
        </w:rPr>
        <w:t>一次，或全部租金一次性支付</w:t>
      </w:r>
      <w:r w:rsidRPr="00807049">
        <w:rPr>
          <w:rFonts w:ascii="宋体" w:hAnsi="宋体"/>
          <w:color w:val="000000"/>
          <w:sz w:val="24"/>
        </w:rPr>
        <w:t>）</w:t>
      </w:r>
      <w:r>
        <w:rPr>
          <w:rFonts w:ascii="宋体" w:hAnsi="宋体" w:hint="eastAsia"/>
          <w:color w:val="000000"/>
          <w:sz w:val="24"/>
        </w:rPr>
        <w:t>。</w:t>
      </w:r>
    </w:p>
    <w:p w14:paraId="4F4B906A" w14:textId="77777777" w:rsidR="00B17B50" w:rsidRDefault="00B17B50" w:rsidP="00B17B50">
      <w:pPr>
        <w:numPr>
          <w:ilvl w:val="1"/>
          <w:numId w:val="3"/>
        </w:numPr>
        <w:spacing w:line="360" w:lineRule="auto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支付方式：乙方须于每个支付期前[  ]日内将下一期租金以[  ]方式（支票、汇票等）汇入甲方指定账户:[                ]，甲方</w:t>
      </w:r>
      <w:r w:rsidRPr="00B8182C">
        <w:rPr>
          <w:rFonts w:ascii="宋体" w:hAnsi="宋体" w:hint="eastAsia"/>
          <w:color w:val="000000"/>
          <w:sz w:val="24"/>
        </w:rPr>
        <w:t>向</w:t>
      </w:r>
      <w:r>
        <w:rPr>
          <w:rFonts w:ascii="宋体" w:hAnsi="宋体" w:hint="eastAsia"/>
          <w:color w:val="000000"/>
          <w:sz w:val="24"/>
        </w:rPr>
        <w:t>乙方开据合法票据。</w:t>
      </w:r>
    </w:p>
    <w:p w14:paraId="20F016C4" w14:textId="77777777" w:rsidR="00B17B50" w:rsidRDefault="00B17B50" w:rsidP="00B17B50">
      <w:pPr>
        <w:pStyle w:val="7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 xml:space="preserve">　房屋租赁用途</w:t>
      </w:r>
    </w:p>
    <w:p w14:paraId="35A61207" w14:textId="77777777" w:rsidR="00B17B50" w:rsidRDefault="00B17B50" w:rsidP="00B17B50">
      <w:pPr>
        <w:spacing w:line="360" w:lineRule="auto"/>
        <w:ind w:firstLine="471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乙方承租该房屋用途为：[                         ]， 在租赁期内未征得甲方书面同意，乙方不得擅自改变该房屋的用途，不得转租或分租给第三方。</w:t>
      </w:r>
    </w:p>
    <w:p w14:paraId="3F0E728E" w14:textId="77777777" w:rsidR="00B17B50" w:rsidRDefault="00B17B50" w:rsidP="00B17B50">
      <w:pPr>
        <w:spacing w:line="360" w:lineRule="auto"/>
        <w:ind w:firstLine="471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乙方承诺使用承租房屋</w:t>
      </w:r>
      <w:r w:rsidRPr="003E10D9">
        <w:rPr>
          <w:rFonts w:ascii="宋体" w:hAnsi="宋体" w:hint="eastAsia"/>
          <w:color w:val="000000"/>
          <w:sz w:val="24"/>
        </w:rPr>
        <w:t>从事的各项活动均符合国家法律、法规和有关规定，并独立承担完全责任。</w:t>
      </w:r>
    </w:p>
    <w:p w14:paraId="284D8D86" w14:textId="77777777" w:rsidR="00B17B50" w:rsidRDefault="00B17B50" w:rsidP="00B17B50">
      <w:pPr>
        <w:pStyle w:val="7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 xml:space="preserve">　房屋维护及修缮</w:t>
      </w:r>
    </w:p>
    <w:p w14:paraId="423B22A6" w14:textId="77777777" w:rsidR="00B17B50" w:rsidRDefault="00B17B50" w:rsidP="00B17B50">
      <w:pPr>
        <w:numPr>
          <w:ilvl w:val="1"/>
          <w:numId w:val="2"/>
        </w:numPr>
        <w:spacing w:line="360" w:lineRule="auto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甲方负责维修的范围、时间及费用负担：[        　            </w:t>
      </w:r>
    </w:p>
    <w:p w14:paraId="71AD1364" w14:textId="77777777" w:rsidR="00B17B50" w:rsidRPr="00E35EDE" w:rsidRDefault="00B17B50" w:rsidP="00B17B50">
      <w:pPr>
        <w:spacing w:line="360" w:lineRule="auto"/>
        <w:ind w:firstLineChars="3550" w:firstLine="852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　]</w:t>
      </w:r>
      <w:r w:rsidRPr="00E35EDE">
        <w:rPr>
          <w:rFonts w:ascii="宋体" w:hAnsi="宋体" w:hint="eastAsia"/>
          <w:color w:val="000000"/>
          <w:sz w:val="24"/>
        </w:rPr>
        <w:t>。</w:t>
      </w:r>
    </w:p>
    <w:p w14:paraId="17CDE269" w14:textId="77777777" w:rsidR="00B17B50" w:rsidRDefault="00B17B50" w:rsidP="00B17B50">
      <w:pPr>
        <w:numPr>
          <w:ilvl w:val="1"/>
          <w:numId w:val="2"/>
        </w:numPr>
        <w:spacing w:line="360" w:lineRule="auto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lastRenderedPageBreak/>
        <w:t>乙方负责房屋的日常维护，保护各项设施、设备免遭损坏。甲方允许（不允许</w:t>
      </w:r>
      <w:r w:rsidRPr="002D5ED1">
        <w:rPr>
          <w:rFonts w:ascii="宋体" w:hAnsi="宋体" w:hint="eastAsia"/>
          <w:color w:val="000000"/>
          <w:sz w:val="24"/>
        </w:rPr>
        <w:t>）</w:t>
      </w:r>
      <w:r>
        <w:rPr>
          <w:rFonts w:ascii="宋体" w:hAnsi="宋体" w:hint="eastAsia"/>
          <w:color w:val="000000"/>
          <w:sz w:val="24"/>
        </w:rPr>
        <w:t xml:space="preserve">乙方对该房屋进行装修或增设他物。装修、增设他物的范围是：[           </w:t>
      </w:r>
    </w:p>
    <w:p w14:paraId="50738C04" w14:textId="77777777" w:rsidR="00B17B50" w:rsidRDefault="00B17B50" w:rsidP="00B17B50">
      <w:pPr>
        <w:spacing w:line="360" w:lineRule="auto"/>
        <w:ind w:firstLineChars="2250" w:firstLine="540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]</w:t>
      </w:r>
      <w:r w:rsidRPr="0041034C">
        <w:rPr>
          <w:rFonts w:ascii="宋体" w:hAnsi="宋体" w:hint="eastAsia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>，费用由乙方负担。乙方装修房屋或者增设他物，不得改变房屋结构，不得影响房屋安全。</w:t>
      </w:r>
    </w:p>
    <w:p w14:paraId="7BCF664B" w14:textId="77777777" w:rsidR="00B17B50" w:rsidRDefault="00B17B50" w:rsidP="00B17B50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（三）租赁合同期满或解除后，乙方房屋装修、改善增设他物的处理：[       </w:t>
      </w:r>
    </w:p>
    <w:p w14:paraId="5E943A37" w14:textId="77777777" w:rsidR="00B17B50" w:rsidRDefault="00B17B50" w:rsidP="00B17B50">
      <w:pPr>
        <w:spacing w:line="360" w:lineRule="auto"/>
        <w:ind w:firstLineChars="2300" w:firstLine="552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]</w:t>
      </w:r>
      <w:r w:rsidRPr="00FC48A8">
        <w:rPr>
          <w:rFonts w:ascii="宋体" w:hAnsi="宋体" w:hint="eastAsia"/>
          <w:color w:val="000000"/>
          <w:sz w:val="24"/>
        </w:rPr>
        <w:t>。</w:t>
      </w:r>
      <w:r w:rsidRPr="00FC48A8">
        <w:rPr>
          <w:rFonts w:hint="eastAsia"/>
        </w:rPr>
        <w:t xml:space="preserve">　　　　　　　　　　　　</w:t>
      </w:r>
    </w:p>
    <w:p w14:paraId="778A2A44" w14:textId="77777777" w:rsidR="00B17B50" w:rsidRDefault="00B17B50" w:rsidP="00B17B50">
      <w:pPr>
        <w:pStyle w:val="7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 xml:space="preserve">　房屋租赁保证金</w:t>
      </w:r>
    </w:p>
    <w:p w14:paraId="0A846E30" w14:textId="77777777" w:rsidR="00B17B50" w:rsidRDefault="00B17B50" w:rsidP="00B17B50">
      <w:pPr>
        <w:numPr>
          <w:ilvl w:val="1"/>
          <w:numId w:val="4"/>
        </w:num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本合同生效后[    ]日内，乙方须向甲方支付房屋租赁保证金人民币（大写）[      ]元。</w:t>
      </w:r>
    </w:p>
    <w:p w14:paraId="1583E81B" w14:textId="77777777" w:rsidR="00B17B50" w:rsidRDefault="00B17B50" w:rsidP="00B17B50">
      <w:pPr>
        <w:numPr>
          <w:ilvl w:val="1"/>
          <w:numId w:val="4"/>
        </w:numPr>
        <w:spacing w:line="360" w:lineRule="auto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租赁期满或合同解除后，房屋租赁保证金由甲方抵扣应由乙方承担的费用、租金、滞纳金及赔偿等，剩余部分如数返还乙方。房屋租赁保证金不计付利息。</w:t>
      </w:r>
    </w:p>
    <w:p w14:paraId="006BFDEC" w14:textId="77777777" w:rsidR="00B17B50" w:rsidRDefault="00B17B50" w:rsidP="00B17B50">
      <w:pPr>
        <w:pStyle w:val="7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 xml:space="preserve">　房屋使用的有关费用</w:t>
      </w:r>
    </w:p>
    <w:p w14:paraId="49F8FD5B" w14:textId="77777777" w:rsidR="00B17B50" w:rsidRDefault="00B17B50" w:rsidP="00B17B50">
      <w:pPr>
        <w:spacing w:line="360" w:lineRule="auto"/>
        <w:ind w:firstLine="618"/>
        <w:rPr>
          <w:rFonts w:ascii="宋体" w:hAnsi="宋体" w:hint="eastAsia"/>
          <w:b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租赁期内，与该房屋有关的各项费用承担方式为：</w:t>
      </w:r>
    </w:p>
    <w:p w14:paraId="701C75DB" w14:textId="77777777" w:rsidR="00B17B50" w:rsidRDefault="00B17B50" w:rsidP="00B17B50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（一）乙方承担的费用：</w:t>
      </w:r>
      <w:r w:rsidRPr="00516F7C">
        <w:rPr>
          <w:rFonts w:ascii="宋体" w:hAnsi="宋体" w:hint="eastAsia"/>
          <w:color w:val="000000"/>
          <w:sz w:val="24"/>
        </w:rPr>
        <w:t>水费</w:t>
      </w:r>
      <w:r>
        <w:rPr>
          <w:rFonts w:ascii="宋体" w:hAnsi="宋体" w:hint="eastAsia"/>
          <w:color w:val="000000"/>
          <w:sz w:val="24"/>
        </w:rPr>
        <w:t>、</w:t>
      </w:r>
      <w:r w:rsidRPr="00516F7C">
        <w:rPr>
          <w:rFonts w:ascii="宋体" w:hAnsi="宋体" w:hint="eastAsia"/>
          <w:color w:val="000000"/>
          <w:sz w:val="24"/>
        </w:rPr>
        <w:t>电费</w:t>
      </w:r>
      <w:r>
        <w:rPr>
          <w:rFonts w:ascii="宋体" w:hAnsi="宋体" w:hint="eastAsia"/>
          <w:color w:val="000000"/>
          <w:sz w:val="24"/>
        </w:rPr>
        <w:t>、</w:t>
      </w:r>
      <w:r w:rsidRPr="00516F7C">
        <w:rPr>
          <w:rFonts w:ascii="宋体" w:hAnsi="宋体" w:hint="eastAsia"/>
          <w:color w:val="000000"/>
          <w:sz w:val="24"/>
        </w:rPr>
        <w:t>电话费</w:t>
      </w:r>
      <w:r>
        <w:rPr>
          <w:rFonts w:ascii="宋体" w:hAnsi="宋体" w:hint="eastAsia"/>
          <w:color w:val="000000"/>
          <w:sz w:val="24"/>
        </w:rPr>
        <w:t>、</w:t>
      </w:r>
      <w:r w:rsidRPr="00516F7C">
        <w:rPr>
          <w:rFonts w:ascii="宋体" w:hAnsi="宋体" w:hint="eastAsia"/>
          <w:color w:val="000000"/>
          <w:sz w:val="24"/>
        </w:rPr>
        <w:t>电视收视费</w:t>
      </w:r>
      <w:r>
        <w:rPr>
          <w:rFonts w:ascii="宋体" w:hAnsi="宋体" w:hint="eastAsia"/>
          <w:color w:val="000000"/>
          <w:sz w:val="24"/>
        </w:rPr>
        <w:t>、</w:t>
      </w:r>
      <w:r w:rsidRPr="00516F7C">
        <w:rPr>
          <w:rFonts w:ascii="宋体" w:hAnsi="宋体" w:hint="eastAsia"/>
          <w:color w:val="000000"/>
          <w:sz w:val="24"/>
        </w:rPr>
        <w:t>互联网费</w:t>
      </w:r>
      <w:r>
        <w:rPr>
          <w:rFonts w:ascii="宋体" w:hAnsi="宋体" w:hint="eastAsia"/>
          <w:color w:val="000000"/>
          <w:sz w:val="24"/>
        </w:rPr>
        <w:t>、</w:t>
      </w:r>
      <w:r w:rsidRPr="00516F7C">
        <w:rPr>
          <w:rFonts w:ascii="宋体" w:hAnsi="宋体" w:hint="eastAsia"/>
          <w:color w:val="000000"/>
          <w:sz w:val="24"/>
        </w:rPr>
        <w:t>供暖费</w:t>
      </w:r>
      <w:r>
        <w:rPr>
          <w:rFonts w:ascii="宋体" w:hAnsi="宋体" w:hint="eastAsia"/>
          <w:color w:val="000000"/>
          <w:sz w:val="24"/>
        </w:rPr>
        <w:t>、</w:t>
      </w:r>
      <w:r w:rsidRPr="00516F7C">
        <w:rPr>
          <w:rFonts w:ascii="宋体" w:hAnsi="宋体" w:hint="eastAsia"/>
          <w:color w:val="000000"/>
          <w:sz w:val="24"/>
        </w:rPr>
        <w:t xml:space="preserve"> 燃气费</w:t>
      </w:r>
      <w:r>
        <w:rPr>
          <w:rFonts w:ascii="宋体" w:hAnsi="宋体" w:hint="eastAsia"/>
          <w:color w:val="000000"/>
          <w:sz w:val="24"/>
        </w:rPr>
        <w:t>、</w:t>
      </w:r>
      <w:r w:rsidRPr="00516F7C">
        <w:rPr>
          <w:rFonts w:ascii="宋体" w:hAnsi="宋体" w:hint="eastAsia"/>
          <w:color w:val="000000"/>
          <w:sz w:val="24"/>
        </w:rPr>
        <w:t>物业管理费</w:t>
      </w:r>
      <w:r>
        <w:rPr>
          <w:rFonts w:ascii="宋体" w:hAnsi="宋体" w:hint="eastAsia"/>
          <w:color w:val="000000"/>
          <w:sz w:val="24"/>
        </w:rPr>
        <w:t>及除甲方承担的相关税款外的其它费用等（提示：应逐一列全）。上述费用的交付方式为：[            ]（提示：甲方垫付乙方归还或者乙方直接支付等）。</w:t>
      </w:r>
    </w:p>
    <w:p w14:paraId="0EE24A26" w14:textId="77777777" w:rsidR="00B17B50" w:rsidRDefault="00B17B50" w:rsidP="00B17B50">
      <w:pPr>
        <w:spacing w:line="360" w:lineRule="auto"/>
        <w:ind w:left="510"/>
        <w:rPr>
          <w:rFonts w:ascii="宋体" w:hAnsi="宋体" w:hint="eastAsia"/>
          <w:b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（二）甲方承担的费用：甲方应承担的相关税款</w:t>
      </w:r>
      <w:r>
        <w:rPr>
          <w:rFonts w:ascii="宋体" w:hAnsi="宋体" w:hint="eastAsia"/>
          <w:b/>
          <w:color w:val="000000"/>
          <w:sz w:val="24"/>
        </w:rPr>
        <w:t>。</w:t>
      </w:r>
    </w:p>
    <w:p w14:paraId="1A434363" w14:textId="77777777" w:rsidR="00B17B50" w:rsidRDefault="00B17B50" w:rsidP="00B17B50">
      <w:pPr>
        <w:pStyle w:val="7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 xml:space="preserve">　房屋交付及交还的期限、方式及验收</w:t>
      </w:r>
    </w:p>
    <w:p w14:paraId="217CED8E" w14:textId="77777777" w:rsidR="00B17B50" w:rsidRDefault="00B17B50" w:rsidP="00B17B50">
      <w:pPr>
        <w:numPr>
          <w:ilvl w:val="1"/>
          <w:numId w:val="5"/>
        </w:numPr>
        <w:spacing w:line="360" w:lineRule="auto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交付：甲方应按租赁期限规定按时将房屋交付乙方，乙方予以验收，并于交接时由双方在《房屋附属设施、设备清单》（见附件）上签字盖章。</w:t>
      </w:r>
    </w:p>
    <w:p w14:paraId="50B22A17" w14:textId="77777777" w:rsidR="00B17B50" w:rsidRDefault="00B17B50" w:rsidP="00B17B50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（二）交还：乙方应于租赁期满或合同解除后[    ]日内，将房屋全部交还甲方，甲方予以验收。按合同约定乙方可移走的所有物品同时移走，逾期未移走的，甲方有权处置。双方于房屋交接时在《房屋附属设施、设备清单》上签字盖章。</w:t>
      </w:r>
    </w:p>
    <w:p w14:paraId="5E059576" w14:textId="77777777" w:rsidR="00B17B50" w:rsidRDefault="00B17B50" w:rsidP="00B17B50">
      <w:pPr>
        <w:pStyle w:val="7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lastRenderedPageBreak/>
        <w:t xml:space="preserve">　合同解除的条件</w:t>
      </w:r>
    </w:p>
    <w:p w14:paraId="1743B94B" w14:textId="77777777" w:rsidR="00B17B50" w:rsidRPr="009F7A60" w:rsidRDefault="00B17B50" w:rsidP="00B17B50">
      <w:pPr>
        <w:numPr>
          <w:ilvl w:val="1"/>
          <w:numId w:val="6"/>
        </w:numPr>
        <w:spacing w:line="360" w:lineRule="auto"/>
        <w:rPr>
          <w:rFonts w:ascii="宋体" w:hAnsi="宋体" w:hint="eastAsia"/>
          <w:color w:val="000000"/>
          <w:sz w:val="24"/>
        </w:rPr>
      </w:pPr>
      <w:r w:rsidRPr="009F7A60">
        <w:rPr>
          <w:rFonts w:ascii="宋体" w:hAnsi="宋体" w:hint="eastAsia"/>
          <w:color w:val="000000"/>
          <w:sz w:val="24"/>
        </w:rPr>
        <w:t>有下列情形之一的，本合同终止，甲乙双方互不承担违约责任：</w:t>
      </w:r>
    </w:p>
    <w:p w14:paraId="1C283B87" w14:textId="77777777" w:rsidR="00B17B50" w:rsidRDefault="00B17B50" w:rsidP="00B17B50">
      <w:pPr>
        <w:numPr>
          <w:ilvl w:val="2"/>
          <w:numId w:val="7"/>
        </w:numPr>
        <w:spacing w:line="360" w:lineRule="auto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该房屋因城市建设需要被依法列入房屋拆迁范围的；</w:t>
      </w:r>
    </w:p>
    <w:p w14:paraId="4E80763F" w14:textId="77777777" w:rsidR="00B17B50" w:rsidRDefault="00B17B50" w:rsidP="00B17B50">
      <w:pPr>
        <w:numPr>
          <w:ilvl w:val="2"/>
          <w:numId w:val="7"/>
        </w:numPr>
        <w:spacing w:line="360" w:lineRule="auto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因法定不可抗力致使房屋毁损、灭失或造成其他损失而无法继续使用的；</w:t>
      </w:r>
    </w:p>
    <w:p w14:paraId="31451E50" w14:textId="77777777" w:rsidR="00B17B50" w:rsidRDefault="00B17B50" w:rsidP="00B17B50">
      <w:pPr>
        <w:numPr>
          <w:ilvl w:val="2"/>
          <w:numId w:val="7"/>
        </w:numPr>
        <w:spacing w:line="360" w:lineRule="auto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非甲乙双方因素致使合同终止的其他情形。</w:t>
      </w:r>
    </w:p>
    <w:p w14:paraId="43A8AB38" w14:textId="77777777" w:rsidR="00B17B50" w:rsidRDefault="00B17B50" w:rsidP="00B17B50">
      <w:pPr>
        <w:numPr>
          <w:ilvl w:val="1"/>
          <w:numId w:val="6"/>
        </w:numPr>
        <w:spacing w:line="360" w:lineRule="auto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甲方有下列情形之一的，乙方有权解除本合同：</w:t>
      </w:r>
    </w:p>
    <w:p w14:paraId="38BD5A1D" w14:textId="77777777" w:rsidR="00B17B50" w:rsidRDefault="00B17B50" w:rsidP="00B17B50">
      <w:pPr>
        <w:numPr>
          <w:ilvl w:val="2"/>
          <w:numId w:val="8"/>
        </w:numPr>
        <w:spacing w:line="360" w:lineRule="auto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迟延交付房屋</w:t>
      </w:r>
      <w:r w:rsidRPr="00981E6C">
        <w:rPr>
          <w:rFonts w:ascii="宋体" w:hAnsi="宋体" w:hint="eastAsia"/>
          <w:color w:val="000000"/>
          <w:sz w:val="24"/>
        </w:rPr>
        <w:t>[  ]</w:t>
      </w:r>
      <w:r>
        <w:rPr>
          <w:rFonts w:ascii="宋体" w:hAnsi="宋体" w:hint="eastAsia"/>
          <w:color w:val="000000"/>
          <w:sz w:val="24"/>
        </w:rPr>
        <w:t>日以上；</w:t>
      </w:r>
    </w:p>
    <w:p w14:paraId="5336CB0C" w14:textId="77777777" w:rsidR="00B17B50" w:rsidRDefault="00B17B50" w:rsidP="00B17B50">
      <w:pPr>
        <w:numPr>
          <w:ilvl w:val="2"/>
          <w:numId w:val="8"/>
        </w:numPr>
        <w:spacing w:line="360" w:lineRule="auto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交付的房屋不符合合同约定影响乙方正常使用；</w:t>
      </w:r>
    </w:p>
    <w:p w14:paraId="78187442" w14:textId="77777777" w:rsidR="00B17B50" w:rsidRDefault="00B17B50" w:rsidP="00B17B50">
      <w:pPr>
        <w:numPr>
          <w:ilvl w:val="2"/>
          <w:numId w:val="8"/>
        </w:numPr>
        <w:spacing w:line="360" w:lineRule="auto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双方约定的其他情形：[                                           ]。</w:t>
      </w:r>
    </w:p>
    <w:p w14:paraId="5D30ED34" w14:textId="77777777" w:rsidR="00B17B50" w:rsidRPr="009F7A60" w:rsidRDefault="00B17B50" w:rsidP="00B17B50">
      <w:pPr>
        <w:numPr>
          <w:ilvl w:val="1"/>
          <w:numId w:val="6"/>
        </w:numPr>
        <w:spacing w:line="360" w:lineRule="auto"/>
        <w:rPr>
          <w:rFonts w:ascii="宋体" w:hAnsi="宋体" w:hint="eastAsia"/>
          <w:color w:val="000000"/>
          <w:sz w:val="24"/>
        </w:rPr>
      </w:pPr>
      <w:r w:rsidRPr="009F7A60">
        <w:rPr>
          <w:rFonts w:ascii="宋体" w:hAnsi="宋体" w:hint="eastAsia"/>
          <w:color w:val="000000"/>
          <w:sz w:val="24"/>
        </w:rPr>
        <w:t>乙方有下列情形之一的，甲方有权解除</w:t>
      </w:r>
      <w:r>
        <w:rPr>
          <w:rFonts w:ascii="宋体" w:hAnsi="宋体" w:hint="eastAsia"/>
          <w:color w:val="000000"/>
          <w:sz w:val="24"/>
        </w:rPr>
        <w:t>本</w:t>
      </w:r>
      <w:r w:rsidRPr="009F7A60">
        <w:rPr>
          <w:rFonts w:ascii="宋体" w:hAnsi="宋体" w:hint="eastAsia"/>
          <w:color w:val="000000"/>
          <w:sz w:val="24"/>
        </w:rPr>
        <w:t>合同：</w:t>
      </w:r>
    </w:p>
    <w:p w14:paraId="3908CD04" w14:textId="77777777" w:rsidR="00B17B50" w:rsidRDefault="00B17B50" w:rsidP="00B17B50">
      <w:pPr>
        <w:numPr>
          <w:ilvl w:val="2"/>
          <w:numId w:val="9"/>
        </w:numPr>
        <w:spacing w:line="360" w:lineRule="auto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不支付或者不按照约定支付租金；</w:t>
      </w:r>
    </w:p>
    <w:p w14:paraId="21ADE63A" w14:textId="77777777" w:rsidR="00B17B50" w:rsidRDefault="00B17B50" w:rsidP="00B17B50">
      <w:pPr>
        <w:numPr>
          <w:ilvl w:val="2"/>
          <w:numId w:val="9"/>
        </w:numPr>
        <w:spacing w:line="360" w:lineRule="auto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不支付或者不按约定支付应由乙方负担的各项费用；</w:t>
      </w:r>
    </w:p>
    <w:p w14:paraId="2765F565" w14:textId="77777777" w:rsidR="00B17B50" w:rsidRDefault="00B17B50" w:rsidP="00B17B50">
      <w:pPr>
        <w:numPr>
          <w:ilvl w:val="2"/>
          <w:numId w:val="9"/>
        </w:numPr>
        <w:spacing w:line="360" w:lineRule="auto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未经甲方书面同意，乙方擅自改变该房屋用途或转租、分租给第三方；</w:t>
      </w:r>
    </w:p>
    <w:p w14:paraId="0D83F19F" w14:textId="77777777" w:rsidR="00B17B50" w:rsidRDefault="00B17B50" w:rsidP="00B17B50">
      <w:pPr>
        <w:numPr>
          <w:ilvl w:val="2"/>
          <w:numId w:val="9"/>
        </w:numPr>
        <w:spacing w:line="360" w:lineRule="auto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违反合同约定对房屋进行维修、增设他物或不承担维护责任致使房屋或设备设施损坏；</w:t>
      </w:r>
    </w:p>
    <w:p w14:paraId="19D910A5" w14:textId="77777777" w:rsidR="00B17B50" w:rsidRDefault="00B17B50" w:rsidP="00B17B50">
      <w:pPr>
        <w:numPr>
          <w:ilvl w:val="2"/>
          <w:numId w:val="9"/>
        </w:numPr>
        <w:spacing w:line="360" w:lineRule="auto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利用该房屋从事违法活动；</w:t>
      </w:r>
    </w:p>
    <w:p w14:paraId="3760400A" w14:textId="77777777" w:rsidR="00B17B50" w:rsidRDefault="00B17B50" w:rsidP="00B17B50">
      <w:pPr>
        <w:numPr>
          <w:ilvl w:val="2"/>
          <w:numId w:val="9"/>
        </w:numPr>
        <w:spacing w:line="360" w:lineRule="auto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双方约定的其他情形：[                                           ]。</w:t>
      </w:r>
    </w:p>
    <w:p w14:paraId="02859F05" w14:textId="77777777" w:rsidR="00B17B50" w:rsidRDefault="00B17B50" w:rsidP="00B17B50">
      <w:pPr>
        <w:pStyle w:val="7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 xml:space="preserve">　违约责任</w:t>
      </w:r>
    </w:p>
    <w:p w14:paraId="5B323F0F" w14:textId="77777777" w:rsidR="00B17B50" w:rsidRDefault="00B17B50" w:rsidP="00B17B50">
      <w:pPr>
        <w:numPr>
          <w:ilvl w:val="1"/>
          <w:numId w:val="10"/>
        </w:numPr>
        <w:spacing w:line="360" w:lineRule="auto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甲方未按约定履行维修义务造成乙方人身受到伤害或财物毁损的，应承担赔偿责任，赔偿金额</w:t>
      </w:r>
      <w:proofErr w:type="gramStart"/>
      <w:r>
        <w:rPr>
          <w:rFonts w:ascii="宋体" w:hAnsi="宋体" w:hint="eastAsia"/>
          <w:color w:val="000000"/>
          <w:sz w:val="24"/>
        </w:rPr>
        <w:t>按造成</w:t>
      </w:r>
      <w:proofErr w:type="gramEnd"/>
      <w:r>
        <w:rPr>
          <w:rFonts w:ascii="宋体" w:hAnsi="宋体" w:hint="eastAsia"/>
          <w:color w:val="000000"/>
          <w:sz w:val="24"/>
        </w:rPr>
        <w:t>的实际损失计算；</w:t>
      </w:r>
    </w:p>
    <w:p w14:paraId="31A9FDCA" w14:textId="77777777" w:rsidR="00B17B50" w:rsidRDefault="00B17B50" w:rsidP="00B17B50">
      <w:pPr>
        <w:numPr>
          <w:ilvl w:val="1"/>
          <w:numId w:val="10"/>
        </w:numPr>
        <w:spacing w:line="360" w:lineRule="auto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乙方违反合同约定使用或维修房屋给甲方造成损失的，应承担赔偿责任，赔偿金额</w:t>
      </w:r>
      <w:proofErr w:type="gramStart"/>
      <w:r>
        <w:rPr>
          <w:rFonts w:ascii="宋体" w:hAnsi="宋体" w:hint="eastAsia"/>
          <w:color w:val="000000"/>
          <w:sz w:val="24"/>
        </w:rPr>
        <w:t>按造成</w:t>
      </w:r>
      <w:proofErr w:type="gramEnd"/>
      <w:r>
        <w:rPr>
          <w:rFonts w:ascii="宋体" w:hAnsi="宋体" w:hint="eastAsia"/>
          <w:color w:val="000000"/>
          <w:sz w:val="24"/>
        </w:rPr>
        <w:t>的实际损失计算；</w:t>
      </w:r>
    </w:p>
    <w:p w14:paraId="617A08F8" w14:textId="77777777" w:rsidR="00B17B50" w:rsidRDefault="00B17B50" w:rsidP="00B17B50">
      <w:pPr>
        <w:numPr>
          <w:ilvl w:val="1"/>
          <w:numId w:val="10"/>
        </w:numPr>
        <w:spacing w:line="360" w:lineRule="auto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乙方逾期不向甲方支付保证金或租金，除应如数补交外，还应支付应付金额</w:t>
      </w:r>
    </w:p>
    <w:p w14:paraId="21B70316" w14:textId="77777777" w:rsidR="00B17B50" w:rsidRDefault="00B17B50" w:rsidP="00B17B50">
      <w:pPr>
        <w:spacing w:line="360" w:lineRule="auto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[   ]</w:t>
      </w:r>
      <w:r w:rsidRPr="007D47FB">
        <w:rPr>
          <w:rFonts w:ascii="宋体" w:hAnsi="宋体" w:hint="eastAsia"/>
          <w:color w:val="000000"/>
          <w:sz w:val="24"/>
        </w:rPr>
        <w:t>%</w:t>
      </w:r>
      <w:r>
        <w:rPr>
          <w:rFonts w:ascii="宋体" w:hAnsi="宋体" w:hint="eastAsia"/>
          <w:color w:val="000000"/>
          <w:sz w:val="24"/>
        </w:rPr>
        <w:t>的</w:t>
      </w:r>
      <w:r w:rsidRPr="00264014">
        <w:rPr>
          <w:rFonts w:ascii="宋体" w:hAnsi="宋体" w:hint="eastAsia"/>
          <w:color w:val="000000"/>
          <w:sz w:val="24"/>
        </w:rPr>
        <w:t>滞纳金</w:t>
      </w:r>
      <w:r>
        <w:rPr>
          <w:rFonts w:ascii="宋体" w:hAnsi="宋体" w:hint="eastAsia"/>
          <w:color w:val="000000"/>
          <w:sz w:val="24"/>
        </w:rPr>
        <w:t>（提示：不低于银行同期贷款利率）；</w:t>
      </w:r>
    </w:p>
    <w:p w14:paraId="04FE398A" w14:textId="77777777" w:rsidR="00B17B50" w:rsidRDefault="00B17B50" w:rsidP="00B17B50">
      <w:pPr>
        <w:numPr>
          <w:ilvl w:val="1"/>
          <w:numId w:val="10"/>
        </w:numPr>
        <w:spacing w:line="360" w:lineRule="auto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双方约定的其他责任：</w:t>
      </w:r>
      <w:r>
        <w:rPr>
          <w:rFonts w:ascii="宋体" w:hAnsi="宋体" w:hint="eastAsia"/>
          <w:color w:val="000000"/>
          <w:sz w:val="24"/>
        </w:rPr>
        <w:lastRenderedPageBreak/>
        <w:t>[                                          ]</w:t>
      </w:r>
      <w:r>
        <w:rPr>
          <w:rFonts w:ascii="宋体" w:hAnsi="宋体" w:hint="eastAsia"/>
          <w:b/>
          <w:color w:val="000000"/>
          <w:sz w:val="24"/>
        </w:rPr>
        <w:t>。</w:t>
      </w:r>
    </w:p>
    <w:p w14:paraId="27F20EBE" w14:textId="77777777" w:rsidR="00B17B50" w:rsidRDefault="00B17B50" w:rsidP="00B17B50">
      <w:pPr>
        <w:pStyle w:val="7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 xml:space="preserve">　合同争议的解决</w:t>
      </w:r>
    </w:p>
    <w:p w14:paraId="0C2C5DED" w14:textId="77777777" w:rsidR="00B17B50" w:rsidRDefault="00B17B50" w:rsidP="00B17B50">
      <w:pPr>
        <w:spacing w:line="360" w:lineRule="auto"/>
        <w:ind w:firstLineChars="200" w:firstLine="480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本合同在履行过程中发生争议，由双方当事人协商解决；也可由当地工商行政管理部门调解；协商或调解不能解决的，按下列第[    ]种方式解决：</w:t>
      </w:r>
    </w:p>
    <w:p w14:paraId="1D1C0AD7" w14:textId="77777777" w:rsidR="00B17B50" w:rsidRDefault="00B17B50" w:rsidP="00B17B50">
      <w:pPr>
        <w:spacing w:line="360" w:lineRule="auto"/>
        <w:ind w:firstLineChars="200" w:firstLine="480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（一）提交[         ]仲裁委员会仲裁；</w:t>
      </w:r>
    </w:p>
    <w:p w14:paraId="57D8A75B" w14:textId="77777777" w:rsidR="00B17B50" w:rsidRPr="00503E37" w:rsidRDefault="00B17B50" w:rsidP="00B17B50">
      <w:pPr>
        <w:spacing w:line="360" w:lineRule="auto"/>
        <w:ind w:firstLineChars="200" w:firstLine="480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（二）依法向有管辖权的人民法院起诉。</w:t>
      </w:r>
    </w:p>
    <w:p w14:paraId="2D993250" w14:textId="77777777" w:rsidR="00B17B50" w:rsidRDefault="00B17B50" w:rsidP="00B17B50">
      <w:pPr>
        <w:pStyle w:val="7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 xml:space="preserve">　其他约定事项</w:t>
      </w:r>
    </w:p>
    <w:p w14:paraId="692C023F" w14:textId="77777777" w:rsidR="00B17B50" w:rsidRDefault="00B17B50" w:rsidP="00B17B50">
      <w:pPr>
        <w:spacing w:line="360" w:lineRule="auto"/>
        <w:ind w:firstLineChars="250" w:firstLine="600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双方需要约定的其他内容：</w:t>
      </w:r>
      <w:r>
        <w:rPr>
          <w:rFonts w:ascii="宋体" w:hAnsi="宋体" w:hint="eastAsia"/>
          <w:color w:val="000000"/>
          <w:sz w:val="24"/>
        </w:rPr>
        <w:t xml:space="preserve">[ </w:t>
      </w:r>
      <w:proofErr w:type="gramStart"/>
      <w:r>
        <w:rPr>
          <w:rFonts w:ascii="宋体" w:hAnsi="宋体" w:hint="eastAsia"/>
          <w:color w:val="000000"/>
          <w:sz w:val="24"/>
        </w:rPr>
        <w:t xml:space="preserve">　　　　　</w:t>
      </w:r>
      <w:proofErr w:type="gramEnd"/>
      <w:r>
        <w:rPr>
          <w:rFonts w:ascii="宋体" w:hAnsi="宋体" w:hint="eastAsia"/>
          <w:color w:val="000000"/>
          <w:sz w:val="24"/>
        </w:rPr>
        <w:t xml:space="preserve">                              　]</w:t>
      </w:r>
      <w:r>
        <w:rPr>
          <w:rFonts w:ascii="宋体" w:hint="eastAsia"/>
          <w:color w:val="000000"/>
          <w:sz w:val="24"/>
        </w:rPr>
        <w:t>。</w:t>
      </w:r>
    </w:p>
    <w:p w14:paraId="585F2D43" w14:textId="77777777" w:rsidR="00B17B50" w:rsidRDefault="00B17B50" w:rsidP="00B17B50">
      <w:pPr>
        <w:spacing w:line="360" w:lineRule="auto"/>
        <w:ind w:firstLine="555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本合同经甲乙双方签字盖章后生效。</w:t>
      </w:r>
    </w:p>
    <w:p w14:paraId="56583F47" w14:textId="77777777" w:rsidR="00B17B50" w:rsidRDefault="00B17B50" w:rsidP="00B17B50">
      <w:pPr>
        <w:spacing w:line="360" w:lineRule="auto"/>
        <w:ind w:firstLine="555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本合同一式[  ]份，双方各执一份，同时按规定送同级财政部门及其他有关部门备案。</w:t>
      </w:r>
    </w:p>
    <w:p w14:paraId="12805BC4" w14:textId="77777777" w:rsidR="00B17B50" w:rsidRDefault="00B17B50" w:rsidP="00B17B50">
      <w:pPr>
        <w:spacing w:line="360" w:lineRule="auto"/>
        <w:ind w:firstLine="555"/>
        <w:rPr>
          <w:rFonts w:ascii="宋体" w:hint="eastAsia"/>
          <w:color w:val="000000"/>
          <w:sz w:val="24"/>
        </w:rPr>
      </w:pPr>
    </w:p>
    <w:p w14:paraId="614D20EE" w14:textId="77777777" w:rsidR="00B17B50" w:rsidRPr="005C63DB" w:rsidRDefault="00B17B50" w:rsidP="00B17B50">
      <w:pPr>
        <w:spacing w:line="360" w:lineRule="auto"/>
        <w:ind w:firstLineChars="430" w:firstLine="1032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附件：</w:t>
      </w:r>
      <w:r w:rsidRPr="005C63DB">
        <w:rPr>
          <w:rFonts w:ascii="宋体"/>
          <w:color w:val="000000"/>
          <w:sz w:val="24"/>
        </w:rPr>
        <w:t>房屋附属设施、设备清单</w:t>
      </w:r>
    </w:p>
    <w:p w14:paraId="66F5232D" w14:textId="77777777" w:rsidR="00B17B50" w:rsidRPr="005C63DB" w:rsidRDefault="00B17B50" w:rsidP="00B17B50">
      <w:pPr>
        <w:spacing w:line="360" w:lineRule="auto"/>
        <w:ind w:firstLine="555"/>
        <w:rPr>
          <w:rFonts w:ascii="宋体" w:hint="eastAsia"/>
          <w:color w:val="000000"/>
          <w:sz w:val="24"/>
        </w:rPr>
      </w:pPr>
    </w:p>
    <w:p w14:paraId="65535195" w14:textId="77777777" w:rsidR="00B17B50" w:rsidRDefault="00B17B50" w:rsidP="00B17B50">
      <w:pPr>
        <w:spacing w:line="360" w:lineRule="auto"/>
        <w:ind w:firstLine="555"/>
        <w:rPr>
          <w:rFonts w:ascii="宋体" w:hint="eastAsia"/>
          <w:color w:val="000000"/>
          <w:sz w:val="24"/>
        </w:rPr>
      </w:pPr>
    </w:p>
    <w:p w14:paraId="486DB1F9" w14:textId="77777777" w:rsidR="00B17B50" w:rsidRDefault="00B17B50" w:rsidP="00B17B50">
      <w:pPr>
        <w:spacing w:line="360" w:lineRule="auto"/>
        <w:ind w:firstLine="555"/>
        <w:rPr>
          <w:rFonts w:ascii="宋体" w:hint="eastAsia"/>
          <w:color w:val="000000"/>
          <w:sz w:val="24"/>
        </w:rPr>
      </w:pPr>
    </w:p>
    <w:p w14:paraId="33516610" w14:textId="77777777" w:rsidR="00B17B50" w:rsidRDefault="00B17B50" w:rsidP="00B17B50">
      <w:pPr>
        <w:spacing w:line="360" w:lineRule="auto"/>
        <w:ind w:firstLine="555"/>
        <w:rPr>
          <w:rFonts w:ascii="宋体" w:hint="eastAsia"/>
          <w:color w:val="000000"/>
          <w:sz w:val="24"/>
        </w:rPr>
      </w:pPr>
    </w:p>
    <w:p w14:paraId="54C54E06" w14:textId="77777777" w:rsidR="00B17B50" w:rsidRDefault="00B17B50" w:rsidP="00B17B50">
      <w:pPr>
        <w:spacing w:line="360" w:lineRule="auto"/>
        <w:ind w:firstLine="555"/>
        <w:rPr>
          <w:rFonts w:ascii="宋体" w:hint="eastAsia"/>
          <w:color w:val="000000"/>
          <w:sz w:val="24"/>
        </w:rPr>
      </w:pPr>
    </w:p>
    <w:p w14:paraId="304F30B2" w14:textId="77777777" w:rsidR="00B17B50" w:rsidRDefault="00B17B50" w:rsidP="00B17B50">
      <w:pPr>
        <w:tabs>
          <w:tab w:val="left" w:pos="4500"/>
        </w:tabs>
        <w:spacing w:before="234" w:line="360" w:lineRule="auto"/>
        <w:ind w:firstLine="471"/>
        <w:rPr>
          <w:rFonts w:ascii="宋体" w:hint="eastAsia"/>
          <w:color w:val="000000"/>
          <w:sz w:val="24"/>
        </w:rPr>
      </w:pPr>
      <w:r>
        <w:rPr>
          <w:rFonts w:ascii="宋体" w:hint="eastAsia"/>
          <w:b/>
          <w:color w:val="000000"/>
          <w:sz w:val="24"/>
        </w:rPr>
        <w:t>甲方（</w:t>
      </w:r>
      <w:r>
        <w:rPr>
          <w:rFonts w:ascii="宋体" w:hint="eastAsia"/>
          <w:color w:val="000000"/>
          <w:sz w:val="24"/>
        </w:rPr>
        <w:t>章）：</w:t>
      </w:r>
      <w:r>
        <w:rPr>
          <w:rFonts w:ascii="宋体" w:hint="eastAsia"/>
          <w:color w:val="000000"/>
          <w:sz w:val="24"/>
        </w:rPr>
        <w:tab/>
        <w:t xml:space="preserve">    </w:t>
      </w:r>
      <w:r>
        <w:rPr>
          <w:rFonts w:ascii="宋体" w:hint="eastAsia"/>
          <w:b/>
          <w:color w:val="000000"/>
          <w:sz w:val="24"/>
        </w:rPr>
        <w:t>乙方（</w:t>
      </w:r>
      <w:r>
        <w:rPr>
          <w:rFonts w:ascii="宋体" w:hint="eastAsia"/>
          <w:color w:val="000000"/>
          <w:sz w:val="24"/>
        </w:rPr>
        <w:t>章）：</w:t>
      </w:r>
    </w:p>
    <w:p w14:paraId="690BE172" w14:textId="77777777" w:rsidR="00B17B50" w:rsidRDefault="00B17B50" w:rsidP="00B17B50">
      <w:pPr>
        <w:tabs>
          <w:tab w:val="left" w:pos="4500"/>
        </w:tabs>
        <w:spacing w:line="360" w:lineRule="auto"/>
        <w:ind w:firstLine="480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住所：   　　　　　　　　　　　　　　住所：</w:t>
      </w:r>
    </w:p>
    <w:p w14:paraId="07D4C8E1" w14:textId="77777777" w:rsidR="00B17B50" w:rsidRDefault="00B17B50" w:rsidP="00B17B50">
      <w:pPr>
        <w:tabs>
          <w:tab w:val="left" w:pos="4500"/>
        </w:tabs>
        <w:spacing w:line="360" w:lineRule="auto"/>
        <w:ind w:firstLine="480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法定代表人（签字）：　　　　　　　　　法定代表人（签字）：</w:t>
      </w:r>
    </w:p>
    <w:p w14:paraId="092B19E3" w14:textId="77777777" w:rsidR="00B17B50" w:rsidRDefault="00B17B50" w:rsidP="00B17B50">
      <w:pPr>
        <w:tabs>
          <w:tab w:val="left" w:pos="4500"/>
        </w:tabs>
        <w:spacing w:line="360" w:lineRule="auto"/>
        <w:ind w:firstLine="480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委托代理人：                         委托代理人：</w:t>
      </w:r>
    </w:p>
    <w:p w14:paraId="558CCB24" w14:textId="77777777" w:rsidR="00B17B50" w:rsidRDefault="00B17B50" w:rsidP="00B17B50">
      <w:pPr>
        <w:tabs>
          <w:tab w:val="left" w:pos="4500"/>
        </w:tabs>
        <w:spacing w:line="360" w:lineRule="auto"/>
        <w:ind w:firstLine="480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电话：                               电话：</w:t>
      </w:r>
    </w:p>
    <w:p w14:paraId="155A0E54" w14:textId="77777777" w:rsidR="00B17B50" w:rsidRDefault="00B17B50" w:rsidP="00B17B50">
      <w:pPr>
        <w:tabs>
          <w:tab w:val="left" w:pos="4500"/>
        </w:tabs>
        <w:spacing w:line="360" w:lineRule="auto"/>
        <w:ind w:firstLine="480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开户银行：                           开户银行：</w:t>
      </w:r>
    </w:p>
    <w:p w14:paraId="3AE475B9" w14:textId="77777777" w:rsidR="00B17B50" w:rsidRDefault="00B17B50" w:rsidP="00B17B50">
      <w:pPr>
        <w:tabs>
          <w:tab w:val="left" w:pos="4500"/>
        </w:tabs>
        <w:spacing w:line="360" w:lineRule="auto"/>
        <w:ind w:firstLine="480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账号：                               账号：</w:t>
      </w:r>
    </w:p>
    <w:p w14:paraId="6984FF70" w14:textId="77777777" w:rsidR="00B17B50" w:rsidRDefault="00B17B50" w:rsidP="00B17B50">
      <w:pPr>
        <w:tabs>
          <w:tab w:val="left" w:pos="4500"/>
        </w:tabs>
        <w:spacing w:line="360" w:lineRule="auto"/>
        <w:ind w:firstLine="480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邮政编码：                           邮政编码：</w:t>
      </w:r>
      <w:r>
        <w:rPr>
          <w:rFonts w:ascii="宋体" w:hint="eastAsia"/>
          <w:color w:val="000000"/>
          <w:sz w:val="24"/>
        </w:rPr>
        <w:tab/>
        <w:t xml:space="preserve"> </w:t>
      </w:r>
    </w:p>
    <w:p w14:paraId="2E486599" w14:textId="77777777" w:rsidR="00B17B50" w:rsidRDefault="00B17B50" w:rsidP="00B17B50">
      <w:pPr>
        <w:spacing w:line="360" w:lineRule="auto"/>
        <w:ind w:left="60" w:firstLine="420"/>
        <w:rPr>
          <w:rFonts w:hint="eastAsia"/>
          <w:b/>
          <w:spacing w:val="-6"/>
          <w:sz w:val="28"/>
          <w:szCs w:val="28"/>
        </w:rPr>
      </w:pPr>
    </w:p>
    <w:p w14:paraId="5D0D52F1" w14:textId="77777777" w:rsidR="00B17B50" w:rsidRPr="00317FAA" w:rsidRDefault="00B17B50" w:rsidP="00B17B50">
      <w:pPr>
        <w:spacing w:line="360" w:lineRule="auto"/>
        <w:rPr>
          <w:rFonts w:ascii="仿宋_GB2312" w:eastAsia="仿宋_GB2312" w:hint="eastAsia"/>
          <w:spacing w:val="-6"/>
          <w:sz w:val="28"/>
          <w:szCs w:val="28"/>
        </w:rPr>
      </w:pPr>
      <w:r>
        <w:rPr>
          <w:spacing w:val="-6"/>
          <w:sz w:val="28"/>
          <w:szCs w:val="28"/>
        </w:rPr>
        <w:br w:type="page"/>
      </w:r>
      <w:r w:rsidRPr="00317FAA">
        <w:rPr>
          <w:rFonts w:ascii="仿宋_GB2312" w:eastAsia="仿宋_GB2312" w:hint="eastAsia"/>
          <w:spacing w:val="-6"/>
          <w:sz w:val="28"/>
          <w:szCs w:val="28"/>
        </w:rPr>
        <w:lastRenderedPageBreak/>
        <w:t>合同附件：</w:t>
      </w:r>
    </w:p>
    <w:p w14:paraId="6333C489" w14:textId="77777777" w:rsidR="00B17B50" w:rsidRPr="00317FAA" w:rsidRDefault="00B17B50" w:rsidP="00B17B50">
      <w:pPr>
        <w:spacing w:line="360" w:lineRule="auto"/>
        <w:jc w:val="center"/>
        <w:rPr>
          <w:rFonts w:ascii="文星简大标宋" w:eastAsia="文星简大标宋" w:hAnsi="华文中宋" w:hint="eastAsia"/>
          <w:spacing w:val="-6"/>
          <w:sz w:val="44"/>
          <w:szCs w:val="44"/>
        </w:rPr>
      </w:pPr>
      <w:r w:rsidRPr="00317FAA">
        <w:rPr>
          <w:rFonts w:ascii="文星简大标宋" w:eastAsia="文星简大标宋" w:hAnsi="华文中宋" w:hint="eastAsia"/>
          <w:spacing w:val="-6"/>
          <w:sz w:val="44"/>
          <w:szCs w:val="44"/>
        </w:rPr>
        <w:t>房屋附属设施、设备清单</w:t>
      </w:r>
    </w:p>
    <w:p w14:paraId="5407A591" w14:textId="24675420" w:rsidR="00B17B50" w:rsidRPr="00DE610B" w:rsidRDefault="00B17B50" w:rsidP="00B17B50">
      <w:pPr>
        <w:spacing w:line="360" w:lineRule="auto"/>
        <w:ind w:right="536"/>
        <w:jc w:val="center"/>
        <w:rPr>
          <w:rFonts w:hint="eastAsia"/>
          <w:spacing w:val="-6"/>
          <w:sz w:val="28"/>
          <w:szCs w:val="28"/>
        </w:rPr>
      </w:pPr>
      <w:r w:rsidRPr="00DE610B">
        <w:rPr>
          <w:rFonts w:hint="eastAsia"/>
          <w:spacing w:val="-6"/>
          <w:sz w:val="28"/>
          <w:szCs w:val="28"/>
        </w:rPr>
        <w:t xml:space="preserve">    </w:t>
      </w:r>
      <w:r>
        <w:rPr>
          <w:spacing w:val="-6"/>
          <w:sz w:val="28"/>
          <w:szCs w:val="28"/>
        </w:rPr>
        <w:t xml:space="preserve">                                           </w:t>
      </w:r>
      <w:r w:rsidRPr="00DE610B">
        <w:rPr>
          <w:rFonts w:hint="eastAsia"/>
          <w:spacing w:val="-6"/>
          <w:sz w:val="28"/>
          <w:szCs w:val="28"/>
        </w:rPr>
        <w:t>货币单位：元</w:t>
      </w:r>
    </w:p>
    <w:tbl>
      <w:tblPr>
        <w:tblW w:w="8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770"/>
        <w:gridCol w:w="1246"/>
        <w:gridCol w:w="1190"/>
        <w:gridCol w:w="1135"/>
        <w:gridCol w:w="1020"/>
        <w:gridCol w:w="1167"/>
        <w:gridCol w:w="1190"/>
        <w:gridCol w:w="1190"/>
      </w:tblGrid>
      <w:tr w:rsidR="00B17B50" w:rsidRPr="00DE610B" w14:paraId="6E8E330D" w14:textId="77777777" w:rsidTr="00584FD2">
        <w:trPr>
          <w:trHeight w:val="35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97CC" w14:textId="77777777" w:rsidR="00B17B50" w:rsidRPr="00DE610B" w:rsidRDefault="00B17B50" w:rsidP="00584FD2">
            <w:pPr>
              <w:pStyle w:val="a7"/>
              <w:jc w:val="center"/>
              <w:rPr>
                <w:rFonts w:hint="eastAsia"/>
                <w:color w:val="000000"/>
              </w:rPr>
            </w:pPr>
            <w:r w:rsidRPr="00DE610B">
              <w:rPr>
                <w:rFonts w:hint="eastAsia"/>
                <w:color w:val="000000"/>
              </w:rPr>
              <w:t>编号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4B12" w14:textId="77777777" w:rsidR="00B17B50" w:rsidRPr="00DE610B" w:rsidRDefault="00B17B50" w:rsidP="00584FD2">
            <w:pPr>
              <w:pStyle w:val="a7"/>
              <w:jc w:val="center"/>
              <w:rPr>
                <w:rFonts w:hint="eastAsia"/>
                <w:color w:val="000000"/>
              </w:rPr>
            </w:pPr>
            <w:r w:rsidRPr="00DE610B">
              <w:rPr>
                <w:rFonts w:hint="eastAsia"/>
                <w:color w:val="000000"/>
              </w:rPr>
              <w:t>物品名称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C2D6" w14:textId="77777777" w:rsidR="00B17B50" w:rsidRPr="00DE610B" w:rsidRDefault="00B17B50" w:rsidP="00584FD2">
            <w:pPr>
              <w:pStyle w:val="a7"/>
              <w:jc w:val="center"/>
              <w:rPr>
                <w:rFonts w:hint="eastAsia"/>
                <w:color w:val="000000"/>
              </w:rPr>
            </w:pPr>
            <w:r w:rsidRPr="00DE610B">
              <w:rPr>
                <w:rFonts w:hint="eastAsia"/>
                <w:color w:val="000000"/>
              </w:rPr>
              <w:t>规格型号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68A7" w14:textId="77777777" w:rsidR="00B17B50" w:rsidRPr="00DE610B" w:rsidRDefault="00B17B50" w:rsidP="00584FD2">
            <w:pPr>
              <w:pStyle w:val="a7"/>
              <w:jc w:val="center"/>
              <w:rPr>
                <w:rFonts w:hint="eastAsia"/>
                <w:color w:val="000000"/>
              </w:rPr>
            </w:pPr>
            <w:r w:rsidRPr="00DE610B">
              <w:rPr>
                <w:rFonts w:hint="eastAsia"/>
                <w:color w:val="000000"/>
              </w:rPr>
              <w:t>数量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B180" w14:textId="77777777" w:rsidR="00B17B50" w:rsidRPr="00DE610B" w:rsidRDefault="00B17B50" w:rsidP="00584FD2">
            <w:pPr>
              <w:pStyle w:val="a7"/>
              <w:jc w:val="center"/>
              <w:rPr>
                <w:rFonts w:hint="eastAsia"/>
                <w:color w:val="000000"/>
              </w:rPr>
            </w:pPr>
            <w:r w:rsidRPr="00DE610B">
              <w:rPr>
                <w:rFonts w:hint="eastAsia"/>
                <w:color w:val="000000"/>
              </w:rPr>
              <w:t>单 价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4573" w14:textId="77777777" w:rsidR="00B17B50" w:rsidRPr="00DE610B" w:rsidRDefault="00B17B50" w:rsidP="00584FD2">
            <w:pPr>
              <w:pStyle w:val="a7"/>
              <w:jc w:val="center"/>
              <w:rPr>
                <w:rFonts w:hint="eastAsia"/>
                <w:color w:val="000000"/>
              </w:rPr>
            </w:pPr>
            <w:r w:rsidRPr="00DE610B">
              <w:rPr>
                <w:rFonts w:hint="eastAsia"/>
                <w:color w:val="000000"/>
              </w:rPr>
              <w:t>物品金额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57B2" w14:textId="77777777" w:rsidR="00B17B50" w:rsidRPr="00DE610B" w:rsidRDefault="00B17B50" w:rsidP="00584FD2">
            <w:pPr>
              <w:pStyle w:val="a7"/>
              <w:jc w:val="center"/>
              <w:rPr>
                <w:rFonts w:hint="eastAsia"/>
                <w:color w:val="000000"/>
              </w:rPr>
            </w:pPr>
            <w:r w:rsidRPr="00DE610B">
              <w:rPr>
                <w:rFonts w:hint="eastAsia"/>
                <w:color w:val="000000"/>
              </w:rPr>
              <w:t>简单说明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1883" w14:textId="77777777" w:rsidR="00B17B50" w:rsidRPr="00DE610B" w:rsidRDefault="00B17B50" w:rsidP="00584FD2">
            <w:pPr>
              <w:pStyle w:val="a7"/>
              <w:jc w:val="center"/>
              <w:rPr>
                <w:rFonts w:hint="eastAsia"/>
                <w:color w:val="000000"/>
              </w:rPr>
            </w:pPr>
            <w:r w:rsidRPr="00DE610B">
              <w:rPr>
                <w:rFonts w:hint="eastAsia"/>
                <w:color w:val="000000"/>
              </w:rPr>
              <w:t>备 注</w:t>
            </w:r>
          </w:p>
        </w:tc>
      </w:tr>
      <w:tr w:rsidR="00B17B50" w:rsidRPr="00DE610B" w14:paraId="76157B8B" w14:textId="77777777" w:rsidTr="00584FD2">
        <w:trPr>
          <w:trHeight w:val="35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7547" w14:textId="77777777" w:rsidR="00B17B50" w:rsidRPr="00DE610B" w:rsidRDefault="00B17B50" w:rsidP="00584FD2">
            <w:pPr>
              <w:pStyle w:val="a7"/>
              <w:numPr>
                <w:ilvl w:val="0"/>
                <w:numId w:val="11"/>
              </w:num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12DC" w14:textId="77777777" w:rsidR="00B17B50" w:rsidRPr="00DE610B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7B9C" w14:textId="77777777" w:rsidR="00B17B50" w:rsidRPr="00DE610B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C28C" w14:textId="77777777" w:rsidR="00B17B50" w:rsidRPr="00DE610B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5B83" w14:textId="77777777" w:rsidR="00B17B50" w:rsidRPr="00DE610B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8497" w14:textId="77777777" w:rsidR="00B17B50" w:rsidRPr="00DE610B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39B8" w14:textId="77777777" w:rsidR="00B17B50" w:rsidRPr="00DE610B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2FC6" w14:textId="77777777" w:rsidR="00B17B50" w:rsidRPr="00DE610B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</w:tr>
      <w:tr w:rsidR="00B17B50" w:rsidRPr="00DE610B" w14:paraId="09BC6376" w14:textId="77777777" w:rsidTr="00584FD2">
        <w:trPr>
          <w:trHeight w:val="35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81AD" w14:textId="77777777" w:rsidR="00B17B50" w:rsidRPr="00DE610B" w:rsidRDefault="00B17B50" w:rsidP="00584FD2">
            <w:pPr>
              <w:pStyle w:val="a7"/>
              <w:numPr>
                <w:ilvl w:val="0"/>
                <w:numId w:val="11"/>
              </w:num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9F31" w14:textId="77777777" w:rsidR="00B17B50" w:rsidRPr="00DE610B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F05F" w14:textId="77777777" w:rsidR="00B17B50" w:rsidRPr="00DE610B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30A0" w14:textId="77777777" w:rsidR="00B17B50" w:rsidRPr="00DE610B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21E0" w14:textId="77777777" w:rsidR="00B17B50" w:rsidRPr="00DE610B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4740" w14:textId="77777777" w:rsidR="00B17B50" w:rsidRPr="00DE610B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108E" w14:textId="77777777" w:rsidR="00B17B50" w:rsidRPr="00DE610B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FB2A" w14:textId="77777777" w:rsidR="00B17B50" w:rsidRPr="00DE610B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</w:tr>
      <w:tr w:rsidR="00B17B50" w14:paraId="38D7FA58" w14:textId="77777777" w:rsidTr="00584FD2">
        <w:trPr>
          <w:trHeight w:val="35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5A3F" w14:textId="77777777" w:rsidR="00B17B50" w:rsidRDefault="00B17B50" w:rsidP="00584FD2">
            <w:pPr>
              <w:pStyle w:val="a7"/>
              <w:numPr>
                <w:ilvl w:val="0"/>
                <w:numId w:val="11"/>
              </w:num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D518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A1A8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7CC1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BFF9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6E5A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43B1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C4B4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</w:tr>
      <w:tr w:rsidR="00B17B50" w14:paraId="7B0082B6" w14:textId="77777777" w:rsidTr="00584FD2">
        <w:trPr>
          <w:trHeight w:val="35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CA59" w14:textId="77777777" w:rsidR="00B17B50" w:rsidRDefault="00B17B50" w:rsidP="00584FD2">
            <w:pPr>
              <w:pStyle w:val="a7"/>
              <w:numPr>
                <w:ilvl w:val="0"/>
                <w:numId w:val="11"/>
              </w:num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A400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94E1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3F67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06B7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9271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CB79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B34E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</w:tr>
      <w:tr w:rsidR="00B17B50" w14:paraId="00424C31" w14:textId="77777777" w:rsidTr="00584FD2">
        <w:trPr>
          <w:trHeight w:val="35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75FA" w14:textId="77777777" w:rsidR="00B17B50" w:rsidRDefault="00B17B50" w:rsidP="00584FD2">
            <w:pPr>
              <w:pStyle w:val="a7"/>
              <w:numPr>
                <w:ilvl w:val="0"/>
                <w:numId w:val="11"/>
              </w:num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ED62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A236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FB1D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4700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9F12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47BD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DB1A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</w:tr>
      <w:tr w:rsidR="00B17B50" w14:paraId="1AD9B58F" w14:textId="77777777" w:rsidTr="00584FD2">
        <w:trPr>
          <w:trHeight w:val="35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9BD1" w14:textId="77777777" w:rsidR="00B17B50" w:rsidRDefault="00B17B50" w:rsidP="00584FD2">
            <w:pPr>
              <w:pStyle w:val="a7"/>
              <w:numPr>
                <w:ilvl w:val="0"/>
                <w:numId w:val="11"/>
              </w:num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5441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13BA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9420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4307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2E3E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0466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8AE7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</w:tr>
      <w:tr w:rsidR="00B17B50" w14:paraId="44C2C3D7" w14:textId="77777777" w:rsidTr="00584FD2">
        <w:trPr>
          <w:trHeight w:val="35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E952" w14:textId="77777777" w:rsidR="00B17B50" w:rsidRDefault="00B17B50" w:rsidP="00584FD2">
            <w:pPr>
              <w:pStyle w:val="a7"/>
              <w:numPr>
                <w:ilvl w:val="0"/>
                <w:numId w:val="11"/>
              </w:num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B55F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DB65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A263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6AA2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AB50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C319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8846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</w:tr>
      <w:tr w:rsidR="00B17B50" w14:paraId="3C0E04F4" w14:textId="77777777" w:rsidTr="00584FD2">
        <w:trPr>
          <w:trHeight w:val="35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E3D9" w14:textId="77777777" w:rsidR="00B17B50" w:rsidRDefault="00B17B50" w:rsidP="00584FD2">
            <w:pPr>
              <w:pStyle w:val="a7"/>
              <w:numPr>
                <w:ilvl w:val="0"/>
                <w:numId w:val="11"/>
              </w:num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E661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FC77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4A5B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58E8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7993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C635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B5DF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</w:tr>
      <w:tr w:rsidR="00B17B50" w14:paraId="191F071B" w14:textId="77777777" w:rsidTr="00584FD2">
        <w:trPr>
          <w:trHeight w:val="35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CF6C" w14:textId="77777777" w:rsidR="00B17B50" w:rsidRDefault="00B17B50" w:rsidP="00584FD2">
            <w:pPr>
              <w:pStyle w:val="a7"/>
              <w:numPr>
                <w:ilvl w:val="0"/>
                <w:numId w:val="11"/>
              </w:num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2059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E66D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BEB7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2129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01F4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C23C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5468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</w:tr>
      <w:tr w:rsidR="00B17B50" w14:paraId="5ACAFD66" w14:textId="77777777" w:rsidTr="00584FD2">
        <w:trPr>
          <w:trHeight w:val="35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4ACF" w14:textId="77777777" w:rsidR="00B17B50" w:rsidRDefault="00B17B50" w:rsidP="00584FD2">
            <w:pPr>
              <w:pStyle w:val="a7"/>
              <w:numPr>
                <w:ilvl w:val="0"/>
                <w:numId w:val="11"/>
              </w:num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C349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AA6D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E871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36E1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2B16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9A32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5AA3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</w:tr>
      <w:tr w:rsidR="00B17B50" w14:paraId="43009416" w14:textId="77777777" w:rsidTr="00584FD2">
        <w:trPr>
          <w:trHeight w:val="35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1842" w14:textId="77777777" w:rsidR="00B17B50" w:rsidRDefault="00B17B50" w:rsidP="00584FD2">
            <w:pPr>
              <w:pStyle w:val="a7"/>
              <w:numPr>
                <w:ilvl w:val="0"/>
                <w:numId w:val="11"/>
              </w:num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6C87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34A2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1087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F78A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4392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1B18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4682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</w:tr>
      <w:tr w:rsidR="00B17B50" w14:paraId="7D74DDE4" w14:textId="77777777" w:rsidTr="00584FD2">
        <w:trPr>
          <w:trHeight w:val="35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E5F0" w14:textId="77777777" w:rsidR="00B17B50" w:rsidRDefault="00B17B50" w:rsidP="00584FD2">
            <w:pPr>
              <w:pStyle w:val="a7"/>
              <w:numPr>
                <w:ilvl w:val="0"/>
                <w:numId w:val="11"/>
              </w:num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E8C7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E3CC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EA37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2969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4410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E603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F6E0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</w:tr>
      <w:tr w:rsidR="00B17B50" w14:paraId="503A48D1" w14:textId="77777777" w:rsidTr="00584FD2">
        <w:trPr>
          <w:trHeight w:val="35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70F6" w14:textId="77777777" w:rsidR="00B17B50" w:rsidRDefault="00B17B50" w:rsidP="00584FD2">
            <w:pPr>
              <w:pStyle w:val="a7"/>
              <w:numPr>
                <w:ilvl w:val="0"/>
                <w:numId w:val="11"/>
              </w:num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4E08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5962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BB39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6383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4385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4898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ABB0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</w:tr>
      <w:tr w:rsidR="00B17B50" w14:paraId="5E3DB494" w14:textId="77777777" w:rsidTr="00584FD2">
        <w:trPr>
          <w:trHeight w:val="35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5782" w14:textId="77777777" w:rsidR="00B17B50" w:rsidRDefault="00B17B50" w:rsidP="00584FD2">
            <w:pPr>
              <w:pStyle w:val="a7"/>
              <w:numPr>
                <w:ilvl w:val="0"/>
                <w:numId w:val="11"/>
              </w:num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1169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B44C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A891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9E2A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82C8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FE1C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4EA3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</w:tr>
      <w:tr w:rsidR="00B17B50" w14:paraId="6483C829" w14:textId="77777777" w:rsidTr="00584FD2">
        <w:trPr>
          <w:trHeight w:val="35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8B27" w14:textId="77777777" w:rsidR="00B17B50" w:rsidRDefault="00B17B50" w:rsidP="00584FD2">
            <w:pPr>
              <w:pStyle w:val="a7"/>
              <w:numPr>
                <w:ilvl w:val="0"/>
                <w:numId w:val="11"/>
              </w:num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148A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9C8A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615E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3ED1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D8E0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FA71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9E8F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</w:tr>
      <w:tr w:rsidR="00B17B50" w14:paraId="215E2D74" w14:textId="77777777" w:rsidTr="00584FD2">
        <w:trPr>
          <w:trHeight w:val="35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C29C" w14:textId="77777777" w:rsidR="00B17B50" w:rsidRDefault="00B17B50" w:rsidP="00584FD2">
            <w:pPr>
              <w:pStyle w:val="a7"/>
              <w:numPr>
                <w:ilvl w:val="0"/>
                <w:numId w:val="11"/>
              </w:num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9BDC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21CF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E8B3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0773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9A3F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4A11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2638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</w:tr>
      <w:tr w:rsidR="00B17B50" w14:paraId="3A1EB881" w14:textId="77777777" w:rsidTr="00584FD2">
        <w:trPr>
          <w:trHeight w:val="35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7F67" w14:textId="77777777" w:rsidR="00B17B50" w:rsidRDefault="00B17B50" w:rsidP="00584FD2">
            <w:pPr>
              <w:pStyle w:val="a7"/>
              <w:numPr>
                <w:ilvl w:val="0"/>
                <w:numId w:val="11"/>
              </w:num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581A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B470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021B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A259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F052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5846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5124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</w:tr>
      <w:tr w:rsidR="00B17B50" w14:paraId="73C2FE5D" w14:textId="77777777" w:rsidTr="00584FD2">
        <w:trPr>
          <w:trHeight w:val="35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1251" w14:textId="77777777" w:rsidR="00B17B50" w:rsidRDefault="00B17B50" w:rsidP="00584FD2">
            <w:pPr>
              <w:pStyle w:val="a7"/>
              <w:numPr>
                <w:ilvl w:val="0"/>
                <w:numId w:val="11"/>
              </w:num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8504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D141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8C8C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99D9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DC25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47C3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F941" w14:textId="77777777" w:rsidR="00B17B50" w:rsidRDefault="00B17B50" w:rsidP="00584FD2">
            <w:pPr>
              <w:pStyle w:val="a7"/>
              <w:jc w:val="center"/>
              <w:rPr>
                <w:color w:val="000000"/>
              </w:rPr>
            </w:pPr>
          </w:p>
        </w:tc>
      </w:tr>
      <w:tr w:rsidR="00B17B50" w14:paraId="0C6B2A65" w14:textId="77777777" w:rsidTr="00584FD2">
        <w:trPr>
          <w:trHeight w:val="355"/>
          <w:jc w:val="center"/>
        </w:trPr>
        <w:tc>
          <w:tcPr>
            <w:tcW w:w="89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2821" w14:textId="77777777" w:rsidR="00B17B50" w:rsidRDefault="00B17B50" w:rsidP="00584FD2">
            <w:pPr>
              <w:pStyle w:val="a7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物品损坏的赔偿约定：</w:t>
            </w:r>
          </w:p>
          <w:p w14:paraId="4D0134A8" w14:textId="77777777" w:rsidR="00B17B50" w:rsidRDefault="00B17B50" w:rsidP="00584FD2">
            <w:pPr>
              <w:pStyle w:val="a7"/>
              <w:jc w:val="center"/>
              <w:rPr>
                <w:rFonts w:hint="eastAsia"/>
                <w:color w:val="000000"/>
              </w:rPr>
            </w:pPr>
          </w:p>
          <w:p w14:paraId="424DF37D" w14:textId="77777777" w:rsidR="00B17B50" w:rsidRDefault="00B17B50" w:rsidP="00584FD2">
            <w:pPr>
              <w:pStyle w:val="a7"/>
              <w:jc w:val="center"/>
              <w:rPr>
                <w:rFonts w:hint="eastAsia"/>
                <w:color w:val="000000"/>
              </w:rPr>
            </w:pPr>
          </w:p>
          <w:p w14:paraId="4382CFD0" w14:textId="77777777" w:rsidR="00B17B50" w:rsidRDefault="00B17B50" w:rsidP="00584FD2">
            <w:pPr>
              <w:pStyle w:val="a7"/>
              <w:jc w:val="center"/>
              <w:rPr>
                <w:rFonts w:hint="eastAsia"/>
                <w:color w:val="000000"/>
              </w:rPr>
            </w:pPr>
          </w:p>
        </w:tc>
      </w:tr>
    </w:tbl>
    <w:p w14:paraId="06461147" w14:textId="77777777" w:rsidR="00B17B50" w:rsidRDefault="00B17B50" w:rsidP="00B17B50">
      <w:pPr>
        <w:pStyle w:val="a7"/>
        <w:spacing w:line="400" w:lineRule="exact"/>
        <w:ind w:leftChars="100" w:left="420" w:hangingChars="100" w:hanging="210"/>
        <w:rPr>
          <w:rFonts w:hint="eastAsia"/>
        </w:rPr>
      </w:pPr>
      <w:r>
        <w:rPr>
          <w:rFonts w:hint="eastAsia"/>
        </w:rPr>
        <w:t>注：甲乙双方可直接在本清单填写内容并签字盖章，也可将自行拟定并签字盖章的《房屋附属设施、设备清单》附在本页，本附页为合同的组成部分，与合同具同等法律效力。</w:t>
      </w:r>
    </w:p>
    <w:p w14:paraId="7CC1A0F9" w14:textId="77777777" w:rsidR="00AD1214" w:rsidRPr="00B17B50" w:rsidRDefault="00AD1214"/>
    <w:sectPr w:rsidR="00AD1214" w:rsidRPr="00B17B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0C9FC" w14:textId="77777777" w:rsidR="00BE3E69" w:rsidRDefault="00BE3E69" w:rsidP="00B17B50">
      <w:r>
        <w:separator/>
      </w:r>
    </w:p>
  </w:endnote>
  <w:endnote w:type="continuationSeparator" w:id="0">
    <w:p w14:paraId="704B15FF" w14:textId="77777777" w:rsidR="00BE3E69" w:rsidRDefault="00BE3E69" w:rsidP="00B1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文星简大标宋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99569" w14:textId="77777777" w:rsidR="00BE3E69" w:rsidRDefault="00BE3E69" w:rsidP="00B17B50">
      <w:r>
        <w:separator/>
      </w:r>
    </w:p>
  </w:footnote>
  <w:footnote w:type="continuationSeparator" w:id="0">
    <w:p w14:paraId="597E1EEE" w14:textId="77777777" w:rsidR="00BE3E69" w:rsidRDefault="00BE3E69" w:rsidP="00B17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japaneseCounting"/>
      <w:suff w:val="space"/>
      <w:lvlText w:val="第%1条"/>
      <w:lvlJc w:val="left"/>
      <w:pPr>
        <w:ind w:left="820" w:hanging="253"/>
      </w:pPr>
      <w:rPr>
        <w:rFonts w:hint="eastAsia"/>
        <w:b/>
        <w:i w:val="0"/>
        <w:color w:val="000000"/>
        <w:spacing w:val="0"/>
        <w:w w:val="100"/>
        <w:sz w:val="24"/>
        <w:u w:val="none"/>
        <w:vertAlign w:val="baseline"/>
      </w:rPr>
    </w:lvl>
    <w:lvl w:ilvl="1">
      <w:start w:val="1"/>
      <w:numFmt w:val="chineseCountingThousand"/>
      <w:suff w:val="nothing"/>
      <w:lvlText w:val="（%2）"/>
      <w:lvlJc w:val="left"/>
      <w:pPr>
        <w:ind w:left="390" w:firstLine="510"/>
      </w:pPr>
      <w:rPr>
        <w:rFonts w:eastAsia="宋体" w:hint="eastAsia"/>
        <w:b w:val="0"/>
        <w:i w:val="0"/>
        <w:color w:val="000000"/>
        <w:spacing w:val="0"/>
        <w:w w:val="100"/>
        <w:sz w:val="24"/>
        <w:u w:val="none"/>
        <w:vertAlign w:val="baseline"/>
      </w:rPr>
    </w:lvl>
    <w:lvl w:ilvl="2">
      <w:start w:val="1"/>
      <w:numFmt w:val="decimal"/>
      <w:suff w:val="nothing"/>
      <w:lvlText w:val="%3、"/>
      <w:lvlJc w:val="left"/>
      <w:pPr>
        <w:ind w:left="0" w:firstLine="851"/>
      </w:pPr>
      <w:rPr>
        <w:rFonts w:eastAsia="宋体" w:hint="eastAsia"/>
        <w:b w:val="0"/>
        <w:i w:val="0"/>
        <w:color w:val="000000"/>
        <w:spacing w:val="0"/>
        <w:w w:val="100"/>
        <w:sz w:val="21"/>
        <w:u w:val="none"/>
        <w:vertAlign w:val="baseline"/>
      </w:rPr>
    </w:lvl>
    <w:lvl w:ilvl="3">
      <w:start w:val="1"/>
      <w:numFmt w:val="chineseCountingThousand"/>
      <w:lvlText w:val="%4、"/>
      <w:lvlJc w:val="left"/>
      <w:pPr>
        <w:tabs>
          <w:tab w:val="num" w:pos="0"/>
        </w:tabs>
        <w:ind w:left="0" w:firstLine="0"/>
      </w:pPr>
      <w:rPr>
        <w:rFonts w:ascii="Times New Roman" w:eastAsia="宋体" w:hint="eastAsia"/>
        <w:b w:val="0"/>
        <w:i w:val="0"/>
        <w:color w:val="000000"/>
        <w:spacing w:val="0"/>
        <w:w w:val="100"/>
        <w:sz w:val="21"/>
        <w:u w:val="none"/>
        <w:vertAlign w:val="baseline"/>
        <w:em w:val="dot"/>
      </w:rPr>
    </w:lvl>
    <w:lvl w:ilvl="4">
      <w:start w:val="1"/>
      <w:numFmt w:val="chineseCountingThousand"/>
      <w:lvlText w:val="%5、"/>
      <w:lvlJc w:val="left"/>
      <w:pPr>
        <w:tabs>
          <w:tab w:val="num" w:pos="0"/>
        </w:tabs>
        <w:ind w:left="0" w:firstLine="0"/>
      </w:pPr>
      <w:rPr>
        <w:rFonts w:ascii="Times New Roman" w:eastAsia="宋体" w:hint="eastAsia"/>
        <w:b w:val="0"/>
        <w:i w:val="0"/>
        <w:color w:val="000000"/>
        <w:spacing w:val="0"/>
        <w:w w:val="100"/>
        <w:sz w:val="21"/>
        <w:u w:val="none"/>
        <w:vertAlign w:val="baseline"/>
        <w:em w:val="dot"/>
      </w:rPr>
    </w:lvl>
    <w:lvl w:ilvl="5">
      <w:start w:val="1"/>
      <w:numFmt w:val="chineseCountingThousand"/>
      <w:lvlText w:val="%6、"/>
      <w:lvlJc w:val="left"/>
      <w:pPr>
        <w:tabs>
          <w:tab w:val="num" w:pos="0"/>
        </w:tabs>
        <w:ind w:left="0" w:firstLine="0"/>
      </w:pPr>
      <w:rPr>
        <w:rFonts w:ascii="Times New Roman" w:eastAsia="宋体" w:hint="eastAsia"/>
        <w:b w:val="0"/>
        <w:i w:val="0"/>
        <w:color w:val="000000"/>
        <w:spacing w:val="0"/>
        <w:w w:val="100"/>
        <w:sz w:val="21"/>
        <w:u w:val="none"/>
        <w:vertAlign w:val="baseline"/>
        <w:em w:val="dot"/>
      </w:rPr>
    </w:lvl>
    <w:lvl w:ilvl="6">
      <w:start w:val="1"/>
      <w:numFmt w:val="chineseCountingThousand"/>
      <w:lvlText w:val="%7、"/>
      <w:lvlJc w:val="left"/>
      <w:pPr>
        <w:tabs>
          <w:tab w:val="num" w:pos="0"/>
        </w:tabs>
        <w:ind w:left="0" w:firstLine="0"/>
      </w:pPr>
      <w:rPr>
        <w:rFonts w:ascii="Times New Roman" w:eastAsia="宋体" w:hint="eastAsia"/>
        <w:b w:val="0"/>
        <w:i w:val="0"/>
        <w:color w:val="000000"/>
        <w:spacing w:val="0"/>
        <w:w w:val="100"/>
        <w:sz w:val="21"/>
        <w:u w:val="none"/>
        <w:vertAlign w:val="baseline"/>
        <w:em w:val="dot"/>
      </w:rPr>
    </w:lvl>
    <w:lvl w:ilvl="7">
      <w:start w:val="1"/>
      <w:numFmt w:val="chineseCountingThousand"/>
      <w:lvlText w:val="%8、"/>
      <w:lvlJc w:val="left"/>
      <w:pPr>
        <w:tabs>
          <w:tab w:val="num" w:pos="0"/>
        </w:tabs>
        <w:ind w:left="0" w:firstLine="0"/>
      </w:pPr>
      <w:rPr>
        <w:rFonts w:ascii="Times New Roman" w:eastAsia="宋体" w:hint="eastAsia"/>
        <w:b w:val="0"/>
        <w:i w:val="0"/>
        <w:color w:val="000000"/>
        <w:spacing w:val="0"/>
        <w:w w:val="100"/>
        <w:sz w:val="21"/>
        <w:u w:val="none"/>
        <w:vertAlign w:val="baseline"/>
        <w:em w:val="dot"/>
      </w:rPr>
    </w:lvl>
    <w:lvl w:ilvl="8">
      <w:start w:val="1"/>
      <w:numFmt w:val="chineseCountingThousand"/>
      <w:lvlText w:val="%9、"/>
      <w:lvlJc w:val="left"/>
      <w:pPr>
        <w:tabs>
          <w:tab w:val="num" w:pos="0"/>
        </w:tabs>
        <w:ind w:left="0" w:firstLine="0"/>
      </w:pPr>
      <w:rPr>
        <w:rFonts w:ascii="Times New Roman" w:eastAsia="宋体" w:hint="eastAsia"/>
        <w:b w:val="0"/>
        <w:i w:val="0"/>
        <w:color w:val="000000"/>
        <w:spacing w:val="0"/>
        <w:w w:val="100"/>
        <w:sz w:val="21"/>
        <w:u w:val="none"/>
        <w:vertAlign w:val="baseline"/>
        <w:em w:val="dot"/>
      </w:rPr>
    </w:lvl>
  </w:abstractNum>
  <w:abstractNum w:abstractNumId="1" w15:restartNumberingAfterBreak="0">
    <w:nsid w:val="00000003"/>
    <w:multiLevelType w:val="multilevel"/>
    <w:tmpl w:val="E298A4FE"/>
    <w:lvl w:ilvl="0">
      <w:start w:val="1"/>
      <w:numFmt w:val="japaneseCounting"/>
      <w:suff w:val="space"/>
      <w:lvlText w:val="第%1条"/>
      <w:lvlJc w:val="left"/>
      <w:pPr>
        <w:ind w:left="820" w:hanging="253"/>
      </w:pPr>
      <w:rPr>
        <w:rFonts w:hint="eastAsia"/>
        <w:b/>
        <w:i w:val="0"/>
        <w:color w:val="000000"/>
        <w:spacing w:val="0"/>
        <w:w w:val="100"/>
        <w:sz w:val="24"/>
        <w:u w:val="none"/>
        <w:vertAlign w:val="baseline"/>
      </w:rPr>
    </w:lvl>
    <w:lvl w:ilvl="1">
      <w:start w:val="1"/>
      <w:numFmt w:val="chineseCountingThousand"/>
      <w:suff w:val="nothing"/>
      <w:lvlText w:val="（%2）"/>
      <w:lvlJc w:val="left"/>
      <w:pPr>
        <w:ind w:left="0" w:firstLine="510"/>
      </w:pPr>
      <w:rPr>
        <w:rFonts w:eastAsia="宋体" w:hint="eastAsia"/>
        <w:b w:val="0"/>
        <w:i w:val="0"/>
        <w:color w:val="000000"/>
        <w:spacing w:val="0"/>
        <w:w w:val="100"/>
        <w:sz w:val="24"/>
        <w:u w:val="none"/>
        <w:vertAlign w:val="baseline"/>
        <w:lang w:val="en-US"/>
      </w:rPr>
    </w:lvl>
    <w:lvl w:ilvl="2">
      <w:start w:val="1"/>
      <w:numFmt w:val="decimal"/>
      <w:suff w:val="nothing"/>
      <w:lvlText w:val="%3、"/>
      <w:lvlJc w:val="left"/>
      <w:pPr>
        <w:ind w:left="0" w:firstLine="851"/>
      </w:pPr>
      <w:rPr>
        <w:rFonts w:eastAsia="宋体" w:hint="eastAsia"/>
        <w:b w:val="0"/>
        <w:i w:val="0"/>
        <w:color w:val="000000"/>
        <w:spacing w:val="0"/>
        <w:w w:val="100"/>
        <w:sz w:val="21"/>
        <w:u w:val="none"/>
        <w:vertAlign w:val="baseline"/>
      </w:rPr>
    </w:lvl>
    <w:lvl w:ilvl="3">
      <w:start w:val="1"/>
      <w:numFmt w:val="chineseCountingThousand"/>
      <w:lvlText w:val="%4、"/>
      <w:lvlJc w:val="left"/>
      <w:pPr>
        <w:tabs>
          <w:tab w:val="num" w:pos="0"/>
        </w:tabs>
        <w:ind w:left="0" w:firstLine="0"/>
      </w:pPr>
      <w:rPr>
        <w:rFonts w:ascii="Times New Roman" w:eastAsia="宋体" w:hint="eastAsia"/>
        <w:b w:val="0"/>
        <w:i w:val="0"/>
        <w:color w:val="000000"/>
        <w:spacing w:val="0"/>
        <w:w w:val="100"/>
        <w:sz w:val="21"/>
        <w:u w:val="none"/>
        <w:vertAlign w:val="baseline"/>
        <w:em w:val="dot"/>
      </w:rPr>
    </w:lvl>
    <w:lvl w:ilvl="4">
      <w:start w:val="1"/>
      <w:numFmt w:val="chineseCountingThousand"/>
      <w:lvlText w:val="%5、"/>
      <w:lvlJc w:val="left"/>
      <w:pPr>
        <w:tabs>
          <w:tab w:val="num" w:pos="0"/>
        </w:tabs>
        <w:ind w:left="0" w:firstLine="0"/>
      </w:pPr>
      <w:rPr>
        <w:rFonts w:ascii="Times New Roman" w:eastAsia="宋体" w:hint="eastAsia"/>
        <w:b w:val="0"/>
        <w:i w:val="0"/>
        <w:color w:val="000000"/>
        <w:spacing w:val="0"/>
        <w:w w:val="100"/>
        <w:sz w:val="21"/>
        <w:u w:val="none"/>
        <w:vertAlign w:val="baseline"/>
        <w:em w:val="dot"/>
      </w:rPr>
    </w:lvl>
    <w:lvl w:ilvl="5">
      <w:start w:val="1"/>
      <w:numFmt w:val="chineseCountingThousand"/>
      <w:lvlText w:val="%6、"/>
      <w:lvlJc w:val="left"/>
      <w:pPr>
        <w:tabs>
          <w:tab w:val="num" w:pos="0"/>
        </w:tabs>
        <w:ind w:left="0" w:firstLine="0"/>
      </w:pPr>
      <w:rPr>
        <w:rFonts w:ascii="Times New Roman" w:eastAsia="宋体" w:hint="eastAsia"/>
        <w:b w:val="0"/>
        <w:i w:val="0"/>
        <w:color w:val="000000"/>
        <w:spacing w:val="0"/>
        <w:w w:val="100"/>
        <w:sz w:val="21"/>
        <w:u w:val="none"/>
        <w:vertAlign w:val="baseline"/>
        <w:em w:val="dot"/>
      </w:rPr>
    </w:lvl>
    <w:lvl w:ilvl="6">
      <w:start w:val="1"/>
      <w:numFmt w:val="chineseCountingThousand"/>
      <w:lvlText w:val="%7、"/>
      <w:lvlJc w:val="left"/>
      <w:pPr>
        <w:tabs>
          <w:tab w:val="num" w:pos="0"/>
        </w:tabs>
        <w:ind w:left="0" w:firstLine="0"/>
      </w:pPr>
      <w:rPr>
        <w:rFonts w:ascii="Times New Roman" w:eastAsia="宋体" w:hint="eastAsia"/>
        <w:b w:val="0"/>
        <w:i w:val="0"/>
        <w:color w:val="000000"/>
        <w:spacing w:val="0"/>
        <w:w w:val="100"/>
        <w:sz w:val="21"/>
        <w:u w:val="none"/>
        <w:vertAlign w:val="baseline"/>
        <w:em w:val="dot"/>
      </w:rPr>
    </w:lvl>
    <w:lvl w:ilvl="7">
      <w:start w:val="1"/>
      <w:numFmt w:val="chineseCountingThousand"/>
      <w:lvlText w:val="%8、"/>
      <w:lvlJc w:val="left"/>
      <w:pPr>
        <w:tabs>
          <w:tab w:val="num" w:pos="0"/>
        </w:tabs>
        <w:ind w:left="0" w:firstLine="0"/>
      </w:pPr>
      <w:rPr>
        <w:rFonts w:ascii="Times New Roman" w:eastAsia="宋体" w:hint="eastAsia"/>
        <w:b w:val="0"/>
        <w:i w:val="0"/>
        <w:color w:val="000000"/>
        <w:spacing w:val="0"/>
        <w:w w:val="100"/>
        <w:sz w:val="21"/>
        <w:u w:val="none"/>
        <w:vertAlign w:val="baseline"/>
        <w:em w:val="dot"/>
      </w:rPr>
    </w:lvl>
    <w:lvl w:ilvl="8">
      <w:start w:val="1"/>
      <w:numFmt w:val="chineseCountingThousand"/>
      <w:lvlText w:val="%9、"/>
      <w:lvlJc w:val="left"/>
      <w:pPr>
        <w:tabs>
          <w:tab w:val="num" w:pos="0"/>
        </w:tabs>
        <w:ind w:left="0" w:firstLine="0"/>
      </w:pPr>
      <w:rPr>
        <w:rFonts w:ascii="Times New Roman" w:eastAsia="宋体" w:hint="eastAsia"/>
        <w:b w:val="0"/>
        <w:i w:val="0"/>
        <w:color w:val="000000"/>
        <w:spacing w:val="0"/>
        <w:w w:val="100"/>
        <w:sz w:val="21"/>
        <w:u w:val="none"/>
        <w:vertAlign w:val="baseline"/>
        <w:em w:val="dot"/>
      </w:r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japaneseCounting"/>
      <w:suff w:val="space"/>
      <w:lvlText w:val="第%1条"/>
      <w:lvlJc w:val="left"/>
      <w:pPr>
        <w:ind w:left="820" w:hanging="253"/>
      </w:pPr>
      <w:rPr>
        <w:rFonts w:hint="eastAsia"/>
        <w:b/>
        <w:i w:val="0"/>
        <w:color w:val="000000"/>
        <w:spacing w:val="0"/>
        <w:w w:val="100"/>
        <w:sz w:val="24"/>
        <w:u w:val="none"/>
        <w:vertAlign w:val="baseline"/>
      </w:rPr>
    </w:lvl>
    <w:lvl w:ilvl="1">
      <w:start w:val="1"/>
      <w:numFmt w:val="chineseCountingThousand"/>
      <w:suff w:val="nothing"/>
      <w:lvlText w:val="（%2）"/>
      <w:lvlJc w:val="left"/>
      <w:pPr>
        <w:ind w:left="0" w:firstLine="510"/>
      </w:pPr>
      <w:rPr>
        <w:rFonts w:eastAsia="宋体" w:hint="eastAsia"/>
        <w:b w:val="0"/>
        <w:i w:val="0"/>
        <w:color w:val="000000"/>
        <w:spacing w:val="0"/>
        <w:w w:val="100"/>
        <w:sz w:val="24"/>
        <w:u w:val="none"/>
        <w:vertAlign w:val="baseline"/>
      </w:rPr>
    </w:lvl>
    <w:lvl w:ilvl="2">
      <w:start w:val="1"/>
      <w:numFmt w:val="decimal"/>
      <w:suff w:val="nothing"/>
      <w:lvlText w:val="%3、"/>
      <w:lvlJc w:val="left"/>
      <w:pPr>
        <w:ind w:left="0" w:firstLine="851"/>
      </w:pPr>
      <w:rPr>
        <w:rFonts w:eastAsia="宋体" w:hint="eastAsia"/>
        <w:b w:val="0"/>
        <w:i w:val="0"/>
        <w:color w:val="000000"/>
        <w:spacing w:val="0"/>
        <w:w w:val="100"/>
        <w:sz w:val="21"/>
        <w:u w:val="none"/>
        <w:vertAlign w:val="baseline"/>
      </w:rPr>
    </w:lvl>
    <w:lvl w:ilvl="3">
      <w:start w:val="1"/>
      <w:numFmt w:val="chineseCountingThousand"/>
      <w:lvlText w:val="%4、"/>
      <w:lvlJc w:val="left"/>
      <w:pPr>
        <w:tabs>
          <w:tab w:val="num" w:pos="0"/>
        </w:tabs>
        <w:ind w:left="0" w:firstLine="0"/>
      </w:pPr>
      <w:rPr>
        <w:rFonts w:ascii="Times New Roman" w:eastAsia="宋体" w:hint="eastAsia"/>
        <w:b w:val="0"/>
        <w:i w:val="0"/>
        <w:color w:val="000000"/>
        <w:spacing w:val="0"/>
        <w:w w:val="100"/>
        <w:sz w:val="21"/>
        <w:u w:val="none"/>
        <w:vertAlign w:val="baseline"/>
        <w:em w:val="dot"/>
      </w:rPr>
    </w:lvl>
    <w:lvl w:ilvl="4">
      <w:start w:val="1"/>
      <w:numFmt w:val="chineseCountingThousand"/>
      <w:lvlText w:val="%5、"/>
      <w:lvlJc w:val="left"/>
      <w:pPr>
        <w:tabs>
          <w:tab w:val="num" w:pos="0"/>
        </w:tabs>
        <w:ind w:left="0" w:firstLine="0"/>
      </w:pPr>
      <w:rPr>
        <w:rFonts w:ascii="Times New Roman" w:eastAsia="宋体" w:hint="eastAsia"/>
        <w:b w:val="0"/>
        <w:i w:val="0"/>
        <w:color w:val="000000"/>
        <w:spacing w:val="0"/>
        <w:w w:val="100"/>
        <w:sz w:val="21"/>
        <w:u w:val="none"/>
        <w:vertAlign w:val="baseline"/>
        <w:em w:val="dot"/>
      </w:rPr>
    </w:lvl>
    <w:lvl w:ilvl="5">
      <w:start w:val="1"/>
      <w:numFmt w:val="chineseCountingThousand"/>
      <w:lvlText w:val="%6、"/>
      <w:lvlJc w:val="left"/>
      <w:pPr>
        <w:tabs>
          <w:tab w:val="num" w:pos="0"/>
        </w:tabs>
        <w:ind w:left="0" w:firstLine="0"/>
      </w:pPr>
      <w:rPr>
        <w:rFonts w:ascii="Times New Roman" w:eastAsia="宋体" w:hint="eastAsia"/>
        <w:b w:val="0"/>
        <w:i w:val="0"/>
        <w:color w:val="000000"/>
        <w:spacing w:val="0"/>
        <w:w w:val="100"/>
        <w:sz w:val="21"/>
        <w:u w:val="none"/>
        <w:vertAlign w:val="baseline"/>
        <w:em w:val="dot"/>
      </w:rPr>
    </w:lvl>
    <w:lvl w:ilvl="6">
      <w:start w:val="1"/>
      <w:numFmt w:val="chineseCountingThousand"/>
      <w:lvlText w:val="%7、"/>
      <w:lvlJc w:val="left"/>
      <w:pPr>
        <w:tabs>
          <w:tab w:val="num" w:pos="0"/>
        </w:tabs>
        <w:ind w:left="0" w:firstLine="0"/>
      </w:pPr>
      <w:rPr>
        <w:rFonts w:ascii="Times New Roman" w:eastAsia="宋体" w:hint="eastAsia"/>
        <w:b w:val="0"/>
        <w:i w:val="0"/>
        <w:color w:val="000000"/>
        <w:spacing w:val="0"/>
        <w:w w:val="100"/>
        <w:sz w:val="21"/>
        <w:u w:val="none"/>
        <w:vertAlign w:val="baseline"/>
        <w:em w:val="dot"/>
      </w:rPr>
    </w:lvl>
    <w:lvl w:ilvl="7">
      <w:start w:val="1"/>
      <w:numFmt w:val="chineseCountingThousand"/>
      <w:lvlText w:val="%8、"/>
      <w:lvlJc w:val="left"/>
      <w:pPr>
        <w:tabs>
          <w:tab w:val="num" w:pos="0"/>
        </w:tabs>
        <w:ind w:left="0" w:firstLine="0"/>
      </w:pPr>
      <w:rPr>
        <w:rFonts w:ascii="Times New Roman" w:eastAsia="宋体" w:hint="eastAsia"/>
        <w:b w:val="0"/>
        <w:i w:val="0"/>
        <w:color w:val="000000"/>
        <w:spacing w:val="0"/>
        <w:w w:val="100"/>
        <w:sz w:val="21"/>
        <w:u w:val="none"/>
        <w:vertAlign w:val="baseline"/>
        <w:em w:val="dot"/>
      </w:rPr>
    </w:lvl>
    <w:lvl w:ilvl="8">
      <w:start w:val="1"/>
      <w:numFmt w:val="chineseCountingThousand"/>
      <w:lvlText w:val="%9、"/>
      <w:lvlJc w:val="left"/>
      <w:pPr>
        <w:tabs>
          <w:tab w:val="num" w:pos="0"/>
        </w:tabs>
        <w:ind w:left="0" w:firstLine="0"/>
      </w:pPr>
      <w:rPr>
        <w:rFonts w:ascii="Times New Roman" w:eastAsia="宋体" w:hint="eastAsia"/>
        <w:b w:val="0"/>
        <w:i w:val="0"/>
        <w:color w:val="000000"/>
        <w:spacing w:val="0"/>
        <w:w w:val="100"/>
        <w:sz w:val="21"/>
        <w:u w:val="none"/>
        <w:vertAlign w:val="baseline"/>
        <w:em w:val="dot"/>
      </w:rPr>
    </w:lvl>
  </w:abstractNum>
  <w:abstractNum w:abstractNumId="3" w15:restartNumberingAfterBreak="0">
    <w:nsid w:val="00000007"/>
    <w:multiLevelType w:val="multilevel"/>
    <w:tmpl w:val="00000007"/>
    <w:lvl w:ilvl="0">
      <w:start w:val="1"/>
      <w:numFmt w:val="japaneseCounting"/>
      <w:suff w:val="nothing"/>
      <w:lvlText w:val="第%1条."/>
      <w:lvlJc w:val="left"/>
      <w:pPr>
        <w:ind w:left="820" w:hanging="253"/>
      </w:pPr>
      <w:rPr>
        <w:rFonts w:hint="eastAsia"/>
        <w:b/>
        <w:i w:val="0"/>
        <w:color w:val="000000"/>
        <w:spacing w:val="0"/>
        <w:w w:val="100"/>
        <w:sz w:val="28"/>
        <w:u w:val="none"/>
        <w:vertAlign w:val="baseline"/>
      </w:rPr>
    </w:lvl>
    <w:lvl w:ilvl="1">
      <w:start w:val="1"/>
      <w:numFmt w:val="chineseCountingThousand"/>
      <w:lvlText w:val="(%2)"/>
      <w:lvlJc w:val="left"/>
      <w:pPr>
        <w:tabs>
          <w:tab w:val="num" w:pos="567"/>
        </w:tabs>
        <w:ind w:left="0" w:firstLine="510"/>
      </w:pPr>
      <w:rPr>
        <w:rFonts w:eastAsia="黑体" w:hint="eastAsia"/>
        <w:b w:val="0"/>
        <w:i w:val="0"/>
        <w:color w:val="000000"/>
        <w:spacing w:val="0"/>
        <w:w w:val="100"/>
        <w:sz w:val="24"/>
        <w:u w:val="none"/>
        <w:vertAlign w:val="baseline"/>
      </w:rPr>
    </w:lvl>
    <w:lvl w:ilvl="2">
      <w:start w:val="1"/>
      <w:numFmt w:val="decimal"/>
      <w:suff w:val="nothing"/>
      <w:lvlText w:val="%3、"/>
      <w:lvlJc w:val="left"/>
      <w:pPr>
        <w:ind w:left="0" w:firstLine="851"/>
      </w:pPr>
      <w:rPr>
        <w:rFonts w:eastAsia="宋体" w:hint="eastAsia"/>
        <w:b w:val="0"/>
        <w:i w:val="0"/>
        <w:color w:val="000000"/>
        <w:spacing w:val="0"/>
        <w:w w:val="100"/>
        <w:sz w:val="24"/>
        <w:u w:val="none"/>
        <w:vertAlign w:val="baseline"/>
      </w:rPr>
    </w:lvl>
    <w:lvl w:ilvl="3">
      <w:start w:val="1"/>
      <w:numFmt w:val="chineseCountingThousand"/>
      <w:lvlText w:val="%4、"/>
      <w:lvlJc w:val="left"/>
      <w:pPr>
        <w:tabs>
          <w:tab w:val="num" w:pos="0"/>
        </w:tabs>
        <w:ind w:left="0" w:firstLine="0"/>
      </w:pPr>
      <w:rPr>
        <w:rFonts w:ascii="Times New Roman" w:eastAsia="宋体" w:hint="eastAsia"/>
        <w:b w:val="0"/>
        <w:i w:val="0"/>
        <w:color w:val="000000"/>
        <w:spacing w:val="0"/>
        <w:w w:val="100"/>
        <w:sz w:val="21"/>
        <w:u w:val="none"/>
        <w:vertAlign w:val="baseline"/>
        <w:em w:val="dot"/>
      </w:rPr>
    </w:lvl>
    <w:lvl w:ilvl="4">
      <w:start w:val="1"/>
      <w:numFmt w:val="chineseCountingThousand"/>
      <w:lvlText w:val="%5、"/>
      <w:lvlJc w:val="left"/>
      <w:pPr>
        <w:tabs>
          <w:tab w:val="num" w:pos="0"/>
        </w:tabs>
        <w:ind w:left="0" w:firstLine="0"/>
      </w:pPr>
      <w:rPr>
        <w:rFonts w:ascii="Times New Roman" w:eastAsia="宋体" w:hint="eastAsia"/>
        <w:b w:val="0"/>
        <w:i w:val="0"/>
        <w:color w:val="000000"/>
        <w:spacing w:val="0"/>
        <w:w w:val="100"/>
        <w:sz w:val="21"/>
        <w:u w:val="none"/>
        <w:vertAlign w:val="baseline"/>
        <w:em w:val="dot"/>
      </w:rPr>
    </w:lvl>
    <w:lvl w:ilvl="5">
      <w:start w:val="1"/>
      <w:numFmt w:val="chineseCountingThousand"/>
      <w:lvlText w:val="%6、"/>
      <w:lvlJc w:val="left"/>
      <w:pPr>
        <w:tabs>
          <w:tab w:val="num" w:pos="0"/>
        </w:tabs>
        <w:ind w:left="0" w:firstLine="0"/>
      </w:pPr>
      <w:rPr>
        <w:rFonts w:ascii="Times New Roman" w:eastAsia="宋体" w:hint="eastAsia"/>
        <w:b w:val="0"/>
        <w:i w:val="0"/>
        <w:color w:val="000000"/>
        <w:spacing w:val="0"/>
        <w:w w:val="100"/>
        <w:sz w:val="21"/>
        <w:u w:val="none"/>
        <w:vertAlign w:val="baseline"/>
        <w:em w:val="dot"/>
      </w:rPr>
    </w:lvl>
    <w:lvl w:ilvl="6">
      <w:start w:val="1"/>
      <w:numFmt w:val="chineseCountingThousand"/>
      <w:lvlText w:val="%7、"/>
      <w:lvlJc w:val="left"/>
      <w:pPr>
        <w:tabs>
          <w:tab w:val="num" w:pos="0"/>
        </w:tabs>
        <w:ind w:left="0" w:firstLine="0"/>
      </w:pPr>
      <w:rPr>
        <w:rFonts w:ascii="Times New Roman" w:eastAsia="宋体" w:hint="eastAsia"/>
        <w:b w:val="0"/>
        <w:i w:val="0"/>
        <w:color w:val="000000"/>
        <w:spacing w:val="0"/>
        <w:w w:val="100"/>
        <w:sz w:val="21"/>
        <w:u w:val="none"/>
        <w:vertAlign w:val="baseline"/>
        <w:em w:val="dot"/>
      </w:rPr>
    </w:lvl>
    <w:lvl w:ilvl="7">
      <w:start w:val="1"/>
      <w:numFmt w:val="chineseCountingThousand"/>
      <w:lvlText w:val="%8、"/>
      <w:lvlJc w:val="left"/>
      <w:pPr>
        <w:tabs>
          <w:tab w:val="num" w:pos="0"/>
        </w:tabs>
        <w:ind w:left="0" w:firstLine="0"/>
      </w:pPr>
      <w:rPr>
        <w:rFonts w:ascii="Times New Roman" w:eastAsia="宋体" w:hint="eastAsia"/>
        <w:b w:val="0"/>
        <w:i w:val="0"/>
        <w:color w:val="000000"/>
        <w:spacing w:val="0"/>
        <w:w w:val="100"/>
        <w:sz w:val="21"/>
        <w:u w:val="none"/>
        <w:vertAlign w:val="baseline"/>
        <w:em w:val="dot"/>
      </w:rPr>
    </w:lvl>
    <w:lvl w:ilvl="8">
      <w:start w:val="1"/>
      <w:numFmt w:val="chineseCountingThousand"/>
      <w:lvlText w:val="%9、"/>
      <w:lvlJc w:val="left"/>
      <w:pPr>
        <w:tabs>
          <w:tab w:val="num" w:pos="0"/>
        </w:tabs>
        <w:ind w:left="0" w:firstLine="0"/>
      </w:pPr>
      <w:rPr>
        <w:rFonts w:ascii="Times New Roman" w:eastAsia="宋体" w:hint="eastAsia"/>
        <w:b w:val="0"/>
        <w:i w:val="0"/>
        <w:color w:val="000000"/>
        <w:spacing w:val="0"/>
        <w:w w:val="100"/>
        <w:sz w:val="21"/>
        <w:u w:val="none"/>
        <w:vertAlign w:val="baseline"/>
        <w:em w:val="dot"/>
      </w:rPr>
    </w:lvl>
  </w:abstractNum>
  <w:abstractNum w:abstractNumId="4" w15:restartNumberingAfterBreak="0">
    <w:nsid w:val="0000000A"/>
    <w:multiLevelType w:val="multilevel"/>
    <w:tmpl w:val="FE2C6D1A"/>
    <w:lvl w:ilvl="0">
      <w:start w:val="1"/>
      <w:numFmt w:val="japaneseCounting"/>
      <w:suff w:val="space"/>
      <w:lvlText w:val="第%1条"/>
      <w:lvlJc w:val="left"/>
      <w:pPr>
        <w:ind w:left="820" w:hanging="253"/>
      </w:pPr>
      <w:rPr>
        <w:rFonts w:hint="eastAsia"/>
        <w:b/>
        <w:i w:val="0"/>
        <w:color w:val="000000"/>
        <w:spacing w:val="0"/>
        <w:w w:val="100"/>
        <w:sz w:val="24"/>
        <w:u w:val="none"/>
        <w:vertAlign w:val="baseline"/>
      </w:rPr>
    </w:lvl>
    <w:lvl w:ilvl="1">
      <w:start w:val="1"/>
      <w:numFmt w:val="chineseCountingThousand"/>
      <w:suff w:val="nothing"/>
      <w:lvlText w:val="（%2）"/>
      <w:lvlJc w:val="left"/>
      <w:pPr>
        <w:ind w:left="0" w:firstLine="510"/>
      </w:pPr>
      <w:rPr>
        <w:rFonts w:eastAsia="宋体" w:hint="eastAsia"/>
        <w:b w:val="0"/>
        <w:i w:val="0"/>
        <w:color w:val="000000"/>
        <w:spacing w:val="0"/>
        <w:w w:val="100"/>
        <w:sz w:val="24"/>
        <w:u w:val="none"/>
        <w:vertAlign w:val="baseline"/>
        <w:lang w:val="en-US"/>
      </w:rPr>
    </w:lvl>
    <w:lvl w:ilvl="2">
      <w:start w:val="1"/>
      <w:numFmt w:val="decimal"/>
      <w:suff w:val="nothing"/>
      <w:lvlText w:val="%3、"/>
      <w:lvlJc w:val="left"/>
      <w:pPr>
        <w:ind w:left="0" w:firstLine="851"/>
      </w:pPr>
      <w:rPr>
        <w:rFonts w:eastAsia="宋体" w:hint="eastAsia"/>
        <w:b w:val="0"/>
        <w:i w:val="0"/>
        <w:color w:val="000000"/>
        <w:spacing w:val="0"/>
        <w:w w:val="100"/>
        <w:sz w:val="21"/>
        <w:u w:val="none"/>
        <w:vertAlign w:val="baseline"/>
      </w:rPr>
    </w:lvl>
    <w:lvl w:ilvl="3">
      <w:start w:val="1"/>
      <w:numFmt w:val="chineseCountingThousand"/>
      <w:lvlText w:val="%4、"/>
      <w:lvlJc w:val="left"/>
      <w:pPr>
        <w:tabs>
          <w:tab w:val="num" w:pos="0"/>
        </w:tabs>
        <w:ind w:left="0" w:firstLine="0"/>
      </w:pPr>
      <w:rPr>
        <w:rFonts w:ascii="Times New Roman" w:eastAsia="宋体" w:hint="eastAsia"/>
        <w:b w:val="0"/>
        <w:i w:val="0"/>
        <w:color w:val="000000"/>
        <w:spacing w:val="0"/>
        <w:w w:val="100"/>
        <w:sz w:val="21"/>
        <w:u w:val="none"/>
        <w:vertAlign w:val="baseline"/>
        <w:em w:val="dot"/>
      </w:rPr>
    </w:lvl>
    <w:lvl w:ilvl="4">
      <w:start w:val="1"/>
      <w:numFmt w:val="chineseCountingThousand"/>
      <w:lvlText w:val="%5、"/>
      <w:lvlJc w:val="left"/>
      <w:pPr>
        <w:tabs>
          <w:tab w:val="num" w:pos="0"/>
        </w:tabs>
        <w:ind w:left="0" w:firstLine="0"/>
      </w:pPr>
      <w:rPr>
        <w:rFonts w:ascii="Times New Roman" w:eastAsia="宋体" w:hint="eastAsia"/>
        <w:b w:val="0"/>
        <w:i w:val="0"/>
        <w:color w:val="000000"/>
        <w:spacing w:val="0"/>
        <w:w w:val="100"/>
        <w:sz w:val="21"/>
        <w:u w:val="none"/>
        <w:vertAlign w:val="baseline"/>
        <w:em w:val="dot"/>
      </w:rPr>
    </w:lvl>
    <w:lvl w:ilvl="5">
      <w:start w:val="1"/>
      <w:numFmt w:val="chineseCountingThousand"/>
      <w:lvlText w:val="%6、"/>
      <w:lvlJc w:val="left"/>
      <w:pPr>
        <w:tabs>
          <w:tab w:val="num" w:pos="0"/>
        </w:tabs>
        <w:ind w:left="0" w:firstLine="0"/>
      </w:pPr>
      <w:rPr>
        <w:rFonts w:ascii="Times New Roman" w:eastAsia="宋体" w:hint="eastAsia"/>
        <w:b w:val="0"/>
        <w:i w:val="0"/>
        <w:color w:val="000000"/>
        <w:spacing w:val="0"/>
        <w:w w:val="100"/>
        <w:sz w:val="21"/>
        <w:u w:val="none"/>
        <w:vertAlign w:val="baseline"/>
        <w:em w:val="dot"/>
      </w:rPr>
    </w:lvl>
    <w:lvl w:ilvl="6">
      <w:start w:val="1"/>
      <w:numFmt w:val="chineseCountingThousand"/>
      <w:lvlText w:val="%7、"/>
      <w:lvlJc w:val="left"/>
      <w:pPr>
        <w:tabs>
          <w:tab w:val="num" w:pos="0"/>
        </w:tabs>
        <w:ind w:left="0" w:firstLine="0"/>
      </w:pPr>
      <w:rPr>
        <w:rFonts w:ascii="Times New Roman" w:eastAsia="宋体" w:hint="eastAsia"/>
        <w:b w:val="0"/>
        <w:i w:val="0"/>
        <w:color w:val="000000"/>
        <w:spacing w:val="0"/>
        <w:w w:val="100"/>
        <w:sz w:val="21"/>
        <w:u w:val="none"/>
        <w:vertAlign w:val="baseline"/>
        <w:em w:val="dot"/>
      </w:rPr>
    </w:lvl>
    <w:lvl w:ilvl="7">
      <w:start w:val="1"/>
      <w:numFmt w:val="chineseCountingThousand"/>
      <w:lvlText w:val="%8、"/>
      <w:lvlJc w:val="left"/>
      <w:pPr>
        <w:tabs>
          <w:tab w:val="num" w:pos="0"/>
        </w:tabs>
        <w:ind w:left="0" w:firstLine="0"/>
      </w:pPr>
      <w:rPr>
        <w:rFonts w:ascii="Times New Roman" w:eastAsia="宋体" w:hint="eastAsia"/>
        <w:b w:val="0"/>
        <w:i w:val="0"/>
        <w:color w:val="000000"/>
        <w:spacing w:val="0"/>
        <w:w w:val="100"/>
        <w:sz w:val="21"/>
        <w:u w:val="none"/>
        <w:vertAlign w:val="baseline"/>
        <w:em w:val="dot"/>
      </w:rPr>
    </w:lvl>
    <w:lvl w:ilvl="8">
      <w:start w:val="1"/>
      <w:numFmt w:val="chineseCountingThousand"/>
      <w:lvlText w:val="%9、"/>
      <w:lvlJc w:val="left"/>
      <w:pPr>
        <w:tabs>
          <w:tab w:val="num" w:pos="0"/>
        </w:tabs>
        <w:ind w:left="0" w:firstLine="0"/>
      </w:pPr>
      <w:rPr>
        <w:rFonts w:ascii="Times New Roman" w:eastAsia="宋体" w:hint="eastAsia"/>
        <w:b w:val="0"/>
        <w:i w:val="0"/>
        <w:color w:val="000000"/>
        <w:spacing w:val="0"/>
        <w:w w:val="100"/>
        <w:sz w:val="21"/>
        <w:u w:val="none"/>
        <w:vertAlign w:val="baseline"/>
        <w:em w:val="dot"/>
      </w:rPr>
    </w:lvl>
  </w:abstractNum>
  <w:abstractNum w:abstractNumId="5" w15:restartNumberingAfterBreak="0">
    <w:nsid w:val="00000013"/>
    <w:multiLevelType w:val="multilevel"/>
    <w:tmpl w:val="00000013"/>
    <w:lvl w:ilvl="0">
      <w:start w:val="1"/>
      <w:numFmt w:val="japaneseCounting"/>
      <w:suff w:val="nothing"/>
      <w:lvlText w:val="第%1条."/>
      <w:lvlJc w:val="left"/>
      <w:pPr>
        <w:ind w:left="820" w:hanging="253"/>
      </w:pPr>
      <w:rPr>
        <w:rFonts w:hint="eastAsia"/>
        <w:b/>
        <w:i w:val="0"/>
        <w:color w:val="000000"/>
        <w:spacing w:val="0"/>
        <w:w w:val="100"/>
        <w:sz w:val="28"/>
        <w:u w:val="none"/>
        <w:vertAlign w:val="baseline"/>
      </w:rPr>
    </w:lvl>
    <w:lvl w:ilvl="1">
      <w:start w:val="1"/>
      <w:numFmt w:val="chineseCountingThousand"/>
      <w:lvlText w:val="(%2)"/>
      <w:lvlJc w:val="left"/>
      <w:pPr>
        <w:tabs>
          <w:tab w:val="num" w:pos="567"/>
        </w:tabs>
        <w:ind w:left="0" w:firstLine="510"/>
      </w:pPr>
      <w:rPr>
        <w:rFonts w:eastAsia="黑体" w:hint="eastAsia"/>
        <w:b w:val="0"/>
        <w:i w:val="0"/>
        <w:color w:val="000000"/>
        <w:spacing w:val="0"/>
        <w:w w:val="100"/>
        <w:sz w:val="24"/>
        <w:u w:val="none"/>
        <w:vertAlign w:val="baseline"/>
      </w:rPr>
    </w:lvl>
    <w:lvl w:ilvl="2">
      <w:start w:val="1"/>
      <w:numFmt w:val="decimal"/>
      <w:suff w:val="nothing"/>
      <w:lvlText w:val="%3、"/>
      <w:lvlJc w:val="left"/>
      <w:pPr>
        <w:ind w:left="0" w:firstLine="851"/>
      </w:pPr>
      <w:rPr>
        <w:rFonts w:eastAsia="宋体" w:hint="eastAsia"/>
        <w:b w:val="0"/>
        <w:i w:val="0"/>
        <w:color w:val="000000"/>
        <w:spacing w:val="0"/>
        <w:w w:val="100"/>
        <w:sz w:val="24"/>
        <w:u w:val="none"/>
        <w:vertAlign w:val="baseline"/>
      </w:rPr>
    </w:lvl>
    <w:lvl w:ilvl="3">
      <w:start w:val="1"/>
      <w:numFmt w:val="chineseCountingThousand"/>
      <w:lvlText w:val="%4、"/>
      <w:lvlJc w:val="left"/>
      <w:pPr>
        <w:tabs>
          <w:tab w:val="num" w:pos="0"/>
        </w:tabs>
        <w:ind w:left="0" w:firstLine="0"/>
      </w:pPr>
      <w:rPr>
        <w:rFonts w:ascii="Times New Roman" w:eastAsia="宋体" w:hint="eastAsia"/>
        <w:b w:val="0"/>
        <w:i w:val="0"/>
        <w:color w:val="000000"/>
        <w:spacing w:val="0"/>
        <w:w w:val="100"/>
        <w:sz w:val="21"/>
        <w:u w:val="none"/>
        <w:vertAlign w:val="baseline"/>
        <w:em w:val="dot"/>
      </w:rPr>
    </w:lvl>
    <w:lvl w:ilvl="4">
      <w:start w:val="1"/>
      <w:numFmt w:val="chineseCountingThousand"/>
      <w:lvlText w:val="%5、"/>
      <w:lvlJc w:val="left"/>
      <w:pPr>
        <w:tabs>
          <w:tab w:val="num" w:pos="0"/>
        </w:tabs>
        <w:ind w:left="0" w:firstLine="0"/>
      </w:pPr>
      <w:rPr>
        <w:rFonts w:ascii="Times New Roman" w:eastAsia="宋体" w:hint="eastAsia"/>
        <w:b w:val="0"/>
        <w:i w:val="0"/>
        <w:color w:val="000000"/>
        <w:spacing w:val="0"/>
        <w:w w:val="100"/>
        <w:sz w:val="21"/>
        <w:u w:val="none"/>
        <w:vertAlign w:val="baseline"/>
        <w:em w:val="dot"/>
      </w:rPr>
    </w:lvl>
    <w:lvl w:ilvl="5">
      <w:start w:val="1"/>
      <w:numFmt w:val="chineseCountingThousand"/>
      <w:lvlText w:val="%6、"/>
      <w:lvlJc w:val="left"/>
      <w:pPr>
        <w:tabs>
          <w:tab w:val="num" w:pos="0"/>
        </w:tabs>
        <w:ind w:left="0" w:firstLine="0"/>
      </w:pPr>
      <w:rPr>
        <w:rFonts w:ascii="Times New Roman" w:eastAsia="宋体" w:hint="eastAsia"/>
        <w:b w:val="0"/>
        <w:i w:val="0"/>
        <w:color w:val="000000"/>
        <w:spacing w:val="0"/>
        <w:w w:val="100"/>
        <w:sz w:val="21"/>
        <w:u w:val="none"/>
        <w:vertAlign w:val="baseline"/>
        <w:em w:val="dot"/>
      </w:rPr>
    </w:lvl>
    <w:lvl w:ilvl="6">
      <w:start w:val="1"/>
      <w:numFmt w:val="chineseCountingThousand"/>
      <w:lvlText w:val="%7、"/>
      <w:lvlJc w:val="left"/>
      <w:pPr>
        <w:tabs>
          <w:tab w:val="num" w:pos="0"/>
        </w:tabs>
        <w:ind w:left="0" w:firstLine="0"/>
      </w:pPr>
      <w:rPr>
        <w:rFonts w:ascii="Times New Roman" w:eastAsia="宋体" w:hint="eastAsia"/>
        <w:b w:val="0"/>
        <w:i w:val="0"/>
        <w:color w:val="000000"/>
        <w:spacing w:val="0"/>
        <w:w w:val="100"/>
        <w:sz w:val="21"/>
        <w:u w:val="none"/>
        <w:vertAlign w:val="baseline"/>
        <w:em w:val="dot"/>
      </w:rPr>
    </w:lvl>
    <w:lvl w:ilvl="7">
      <w:start w:val="1"/>
      <w:numFmt w:val="chineseCountingThousand"/>
      <w:lvlText w:val="%8、"/>
      <w:lvlJc w:val="left"/>
      <w:pPr>
        <w:tabs>
          <w:tab w:val="num" w:pos="0"/>
        </w:tabs>
        <w:ind w:left="0" w:firstLine="0"/>
      </w:pPr>
      <w:rPr>
        <w:rFonts w:ascii="Times New Roman" w:eastAsia="宋体" w:hint="eastAsia"/>
        <w:b w:val="0"/>
        <w:i w:val="0"/>
        <w:color w:val="000000"/>
        <w:spacing w:val="0"/>
        <w:w w:val="100"/>
        <w:sz w:val="21"/>
        <w:u w:val="none"/>
        <w:vertAlign w:val="baseline"/>
        <w:em w:val="dot"/>
      </w:rPr>
    </w:lvl>
    <w:lvl w:ilvl="8">
      <w:start w:val="1"/>
      <w:numFmt w:val="chineseCountingThousand"/>
      <w:lvlText w:val="%9、"/>
      <w:lvlJc w:val="left"/>
      <w:pPr>
        <w:tabs>
          <w:tab w:val="num" w:pos="0"/>
        </w:tabs>
        <w:ind w:left="0" w:firstLine="0"/>
      </w:pPr>
      <w:rPr>
        <w:rFonts w:ascii="Times New Roman" w:eastAsia="宋体" w:hint="eastAsia"/>
        <w:b w:val="0"/>
        <w:i w:val="0"/>
        <w:color w:val="000000"/>
        <w:spacing w:val="0"/>
        <w:w w:val="100"/>
        <w:sz w:val="21"/>
        <w:u w:val="none"/>
        <w:vertAlign w:val="baseline"/>
        <w:em w:val="dot"/>
      </w:rPr>
    </w:lvl>
  </w:abstractNum>
  <w:abstractNum w:abstractNumId="6" w15:restartNumberingAfterBreak="0">
    <w:nsid w:val="00000014"/>
    <w:multiLevelType w:val="multilevel"/>
    <w:tmpl w:val="00000014"/>
    <w:lvl w:ilvl="0">
      <w:start w:val="1"/>
      <w:numFmt w:val="japaneseCounting"/>
      <w:suff w:val="nothing"/>
      <w:lvlText w:val="第%1条."/>
      <w:lvlJc w:val="left"/>
      <w:pPr>
        <w:ind w:left="820" w:hanging="253"/>
      </w:pPr>
      <w:rPr>
        <w:rFonts w:hint="eastAsia"/>
        <w:b/>
        <w:i w:val="0"/>
        <w:color w:val="000000"/>
        <w:spacing w:val="0"/>
        <w:w w:val="100"/>
        <w:sz w:val="28"/>
        <w:u w:val="none"/>
        <w:vertAlign w:val="baseline"/>
      </w:rPr>
    </w:lvl>
    <w:lvl w:ilvl="1">
      <w:start w:val="1"/>
      <w:numFmt w:val="chineseCountingThousand"/>
      <w:lvlText w:val="(%2)"/>
      <w:lvlJc w:val="left"/>
      <w:pPr>
        <w:tabs>
          <w:tab w:val="num" w:pos="567"/>
        </w:tabs>
        <w:ind w:left="0" w:firstLine="510"/>
      </w:pPr>
      <w:rPr>
        <w:rFonts w:eastAsia="黑体" w:hint="eastAsia"/>
        <w:b w:val="0"/>
        <w:i w:val="0"/>
        <w:color w:val="000000"/>
        <w:spacing w:val="0"/>
        <w:w w:val="100"/>
        <w:sz w:val="24"/>
        <w:u w:val="none"/>
        <w:vertAlign w:val="baseline"/>
      </w:rPr>
    </w:lvl>
    <w:lvl w:ilvl="2">
      <w:start w:val="1"/>
      <w:numFmt w:val="decimal"/>
      <w:suff w:val="nothing"/>
      <w:lvlText w:val="%3、"/>
      <w:lvlJc w:val="left"/>
      <w:pPr>
        <w:ind w:left="0" w:firstLine="851"/>
      </w:pPr>
      <w:rPr>
        <w:rFonts w:eastAsia="宋体" w:hint="eastAsia"/>
        <w:b w:val="0"/>
        <w:i w:val="0"/>
        <w:color w:val="000000"/>
        <w:spacing w:val="0"/>
        <w:w w:val="100"/>
        <w:sz w:val="24"/>
        <w:u w:val="none"/>
        <w:vertAlign w:val="baseline"/>
      </w:rPr>
    </w:lvl>
    <w:lvl w:ilvl="3">
      <w:start w:val="1"/>
      <w:numFmt w:val="chineseCountingThousand"/>
      <w:lvlText w:val="%4、"/>
      <w:lvlJc w:val="left"/>
      <w:pPr>
        <w:tabs>
          <w:tab w:val="num" w:pos="0"/>
        </w:tabs>
        <w:ind w:left="0" w:firstLine="0"/>
      </w:pPr>
      <w:rPr>
        <w:rFonts w:ascii="Times New Roman" w:eastAsia="宋体" w:hint="eastAsia"/>
        <w:b w:val="0"/>
        <w:i w:val="0"/>
        <w:color w:val="000000"/>
        <w:spacing w:val="0"/>
        <w:w w:val="100"/>
        <w:sz w:val="21"/>
        <w:u w:val="none"/>
        <w:vertAlign w:val="baseline"/>
        <w:em w:val="dot"/>
      </w:rPr>
    </w:lvl>
    <w:lvl w:ilvl="4">
      <w:start w:val="1"/>
      <w:numFmt w:val="chineseCountingThousand"/>
      <w:lvlText w:val="%5、"/>
      <w:lvlJc w:val="left"/>
      <w:pPr>
        <w:tabs>
          <w:tab w:val="num" w:pos="0"/>
        </w:tabs>
        <w:ind w:left="0" w:firstLine="0"/>
      </w:pPr>
      <w:rPr>
        <w:rFonts w:ascii="Times New Roman" w:eastAsia="宋体" w:hint="eastAsia"/>
        <w:b w:val="0"/>
        <w:i w:val="0"/>
        <w:color w:val="000000"/>
        <w:spacing w:val="0"/>
        <w:w w:val="100"/>
        <w:sz w:val="21"/>
        <w:u w:val="none"/>
        <w:vertAlign w:val="baseline"/>
        <w:em w:val="dot"/>
      </w:rPr>
    </w:lvl>
    <w:lvl w:ilvl="5">
      <w:start w:val="1"/>
      <w:numFmt w:val="chineseCountingThousand"/>
      <w:lvlText w:val="%6、"/>
      <w:lvlJc w:val="left"/>
      <w:pPr>
        <w:tabs>
          <w:tab w:val="num" w:pos="0"/>
        </w:tabs>
        <w:ind w:left="0" w:firstLine="0"/>
      </w:pPr>
      <w:rPr>
        <w:rFonts w:ascii="Times New Roman" w:eastAsia="宋体" w:hint="eastAsia"/>
        <w:b w:val="0"/>
        <w:i w:val="0"/>
        <w:color w:val="000000"/>
        <w:spacing w:val="0"/>
        <w:w w:val="100"/>
        <w:sz w:val="21"/>
        <w:u w:val="none"/>
        <w:vertAlign w:val="baseline"/>
        <w:em w:val="dot"/>
      </w:rPr>
    </w:lvl>
    <w:lvl w:ilvl="6">
      <w:start w:val="1"/>
      <w:numFmt w:val="chineseCountingThousand"/>
      <w:lvlText w:val="%7、"/>
      <w:lvlJc w:val="left"/>
      <w:pPr>
        <w:tabs>
          <w:tab w:val="num" w:pos="0"/>
        </w:tabs>
        <w:ind w:left="0" w:firstLine="0"/>
      </w:pPr>
      <w:rPr>
        <w:rFonts w:ascii="Times New Roman" w:eastAsia="宋体" w:hint="eastAsia"/>
        <w:b w:val="0"/>
        <w:i w:val="0"/>
        <w:color w:val="000000"/>
        <w:spacing w:val="0"/>
        <w:w w:val="100"/>
        <w:sz w:val="21"/>
        <w:u w:val="none"/>
        <w:vertAlign w:val="baseline"/>
        <w:em w:val="dot"/>
      </w:rPr>
    </w:lvl>
    <w:lvl w:ilvl="7">
      <w:start w:val="1"/>
      <w:numFmt w:val="chineseCountingThousand"/>
      <w:lvlText w:val="%8、"/>
      <w:lvlJc w:val="left"/>
      <w:pPr>
        <w:tabs>
          <w:tab w:val="num" w:pos="0"/>
        </w:tabs>
        <w:ind w:left="0" w:firstLine="0"/>
      </w:pPr>
      <w:rPr>
        <w:rFonts w:ascii="Times New Roman" w:eastAsia="宋体" w:hint="eastAsia"/>
        <w:b w:val="0"/>
        <w:i w:val="0"/>
        <w:color w:val="000000"/>
        <w:spacing w:val="0"/>
        <w:w w:val="100"/>
        <w:sz w:val="21"/>
        <w:u w:val="none"/>
        <w:vertAlign w:val="baseline"/>
        <w:em w:val="dot"/>
      </w:rPr>
    </w:lvl>
    <w:lvl w:ilvl="8">
      <w:start w:val="1"/>
      <w:numFmt w:val="chineseCountingThousand"/>
      <w:lvlText w:val="%9、"/>
      <w:lvlJc w:val="left"/>
      <w:pPr>
        <w:tabs>
          <w:tab w:val="num" w:pos="0"/>
        </w:tabs>
        <w:ind w:left="0" w:firstLine="0"/>
      </w:pPr>
      <w:rPr>
        <w:rFonts w:ascii="Times New Roman" w:eastAsia="宋体" w:hint="eastAsia"/>
        <w:b w:val="0"/>
        <w:i w:val="0"/>
        <w:color w:val="000000"/>
        <w:spacing w:val="0"/>
        <w:w w:val="100"/>
        <w:sz w:val="21"/>
        <w:u w:val="none"/>
        <w:vertAlign w:val="baseline"/>
        <w:em w:val="dot"/>
      </w:rPr>
    </w:lvl>
  </w:abstractNum>
  <w:abstractNum w:abstractNumId="7" w15:restartNumberingAfterBreak="0">
    <w:nsid w:val="00000017"/>
    <w:multiLevelType w:val="multilevel"/>
    <w:tmpl w:val="00000017"/>
    <w:lvl w:ilvl="0">
      <w:start w:val="1"/>
      <w:numFmt w:val="decimal"/>
      <w:suff w:val="nothing"/>
      <w:lvlText w:val="%1"/>
      <w:lvlJc w:val="left"/>
      <w:pPr>
        <w:ind w:left="578" w:hanging="578"/>
      </w:pPr>
      <w:rPr>
        <w:rFonts w:hint="eastAsia"/>
      </w:rPr>
    </w:lvl>
    <w:lvl w:ilvl="1">
      <w:start w:val="4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eastAsia"/>
      </w:rPr>
    </w:lvl>
  </w:abstractNum>
  <w:abstractNum w:abstractNumId="8" w15:restartNumberingAfterBreak="0">
    <w:nsid w:val="00000018"/>
    <w:multiLevelType w:val="multilevel"/>
    <w:tmpl w:val="00000018"/>
    <w:lvl w:ilvl="0">
      <w:start w:val="1"/>
      <w:numFmt w:val="japaneseCounting"/>
      <w:suff w:val="space"/>
      <w:lvlText w:val="第%1条"/>
      <w:lvlJc w:val="left"/>
      <w:pPr>
        <w:ind w:left="820" w:hanging="253"/>
      </w:pPr>
      <w:rPr>
        <w:rFonts w:hint="eastAsia"/>
        <w:b/>
        <w:i w:val="0"/>
        <w:color w:val="000000"/>
        <w:spacing w:val="0"/>
        <w:w w:val="100"/>
        <w:sz w:val="24"/>
        <w:u w:val="none"/>
        <w:vertAlign w:val="baseline"/>
      </w:rPr>
    </w:lvl>
    <w:lvl w:ilvl="1">
      <w:start w:val="1"/>
      <w:numFmt w:val="chineseCountingThousand"/>
      <w:suff w:val="nothing"/>
      <w:lvlText w:val="（%2）"/>
      <w:lvlJc w:val="left"/>
      <w:pPr>
        <w:ind w:left="0" w:firstLine="510"/>
      </w:pPr>
      <w:rPr>
        <w:rFonts w:eastAsia="宋体" w:hint="eastAsia"/>
        <w:b w:val="0"/>
        <w:i w:val="0"/>
        <w:color w:val="000000"/>
        <w:spacing w:val="0"/>
        <w:w w:val="100"/>
        <w:sz w:val="24"/>
        <w:u w:val="none"/>
        <w:vertAlign w:val="baseline"/>
      </w:rPr>
    </w:lvl>
    <w:lvl w:ilvl="2">
      <w:start w:val="1"/>
      <w:numFmt w:val="decimal"/>
      <w:suff w:val="nothing"/>
      <w:lvlText w:val="%3、"/>
      <w:lvlJc w:val="left"/>
      <w:pPr>
        <w:ind w:left="0" w:firstLine="851"/>
      </w:pPr>
      <w:rPr>
        <w:rFonts w:eastAsia="宋体" w:hint="eastAsia"/>
        <w:b w:val="0"/>
        <w:i w:val="0"/>
        <w:color w:val="000000"/>
        <w:spacing w:val="0"/>
        <w:w w:val="100"/>
        <w:sz w:val="21"/>
        <w:u w:val="none"/>
        <w:vertAlign w:val="baseline"/>
      </w:rPr>
    </w:lvl>
    <w:lvl w:ilvl="3">
      <w:start w:val="1"/>
      <w:numFmt w:val="chineseCountingThousand"/>
      <w:lvlText w:val="%4、"/>
      <w:lvlJc w:val="left"/>
      <w:pPr>
        <w:tabs>
          <w:tab w:val="num" w:pos="0"/>
        </w:tabs>
        <w:ind w:left="0" w:firstLine="0"/>
      </w:pPr>
      <w:rPr>
        <w:rFonts w:ascii="Times New Roman" w:eastAsia="宋体" w:hint="eastAsia"/>
        <w:b w:val="0"/>
        <w:i w:val="0"/>
        <w:color w:val="000000"/>
        <w:spacing w:val="0"/>
        <w:w w:val="100"/>
        <w:sz w:val="21"/>
        <w:u w:val="none"/>
        <w:vertAlign w:val="baseline"/>
        <w:em w:val="dot"/>
      </w:rPr>
    </w:lvl>
    <w:lvl w:ilvl="4">
      <w:start w:val="1"/>
      <w:numFmt w:val="chineseCountingThousand"/>
      <w:lvlText w:val="%5、"/>
      <w:lvlJc w:val="left"/>
      <w:pPr>
        <w:tabs>
          <w:tab w:val="num" w:pos="0"/>
        </w:tabs>
        <w:ind w:left="0" w:firstLine="0"/>
      </w:pPr>
      <w:rPr>
        <w:rFonts w:ascii="Times New Roman" w:eastAsia="宋体" w:hint="eastAsia"/>
        <w:b w:val="0"/>
        <w:i w:val="0"/>
        <w:color w:val="000000"/>
        <w:spacing w:val="0"/>
        <w:w w:val="100"/>
        <w:sz w:val="21"/>
        <w:u w:val="none"/>
        <w:vertAlign w:val="baseline"/>
        <w:em w:val="dot"/>
      </w:rPr>
    </w:lvl>
    <w:lvl w:ilvl="5">
      <w:start w:val="1"/>
      <w:numFmt w:val="chineseCountingThousand"/>
      <w:lvlText w:val="%6、"/>
      <w:lvlJc w:val="left"/>
      <w:pPr>
        <w:tabs>
          <w:tab w:val="num" w:pos="0"/>
        </w:tabs>
        <w:ind w:left="0" w:firstLine="0"/>
      </w:pPr>
      <w:rPr>
        <w:rFonts w:ascii="Times New Roman" w:eastAsia="宋体" w:hint="eastAsia"/>
        <w:b w:val="0"/>
        <w:i w:val="0"/>
        <w:color w:val="000000"/>
        <w:spacing w:val="0"/>
        <w:w w:val="100"/>
        <w:sz w:val="21"/>
        <w:u w:val="none"/>
        <w:vertAlign w:val="baseline"/>
        <w:em w:val="dot"/>
      </w:rPr>
    </w:lvl>
    <w:lvl w:ilvl="6">
      <w:start w:val="1"/>
      <w:numFmt w:val="chineseCountingThousand"/>
      <w:lvlText w:val="%7、"/>
      <w:lvlJc w:val="left"/>
      <w:pPr>
        <w:tabs>
          <w:tab w:val="num" w:pos="0"/>
        </w:tabs>
        <w:ind w:left="0" w:firstLine="0"/>
      </w:pPr>
      <w:rPr>
        <w:rFonts w:ascii="Times New Roman" w:eastAsia="宋体" w:hint="eastAsia"/>
        <w:b w:val="0"/>
        <w:i w:val="0"/>
        <w:color w:val="000000"/>
        <w:spacing w:val="0"/>
        <w:w w:val="100"/>
        <w:sz w:val="21"/>
        <w:u w:val="none"/>
        <w:vertAlign w:val="baseline"/>
        <w:em w:val="dot"/>
      </w:rPr>
    </w:lvl>
    <w:lvl w:ilvl="7">
      <w:start w:val="1"/>
      <w:numFmt w:val="chineseCountingThousand"/>
      <w:lvlText w:val="%8、"/>
      <w:lvlJc w:val="left"/>
      <w:pPr>
        <w:tabs>
          <w:tab w:val="num" w:pos="0"/>
        </w:tabs>
        <w:ind w:left="0" w:firstLine="0"/>
      </w:pPr>
      <w:rPr>
        <w:rFonts w:ascii="Times New Roman" w:eastAsia="宋体" w:hint="eastAsia"/>
        <w:b w:val="0"/>
        <w:i w:val="0"/>
        <w:color w:val="000000"/>
        <w:spacing w:val="0"/>
        <w:w w:val="100"/>
        <w:sz w:val="21"/>
        <w:u w:val="none"/>
        <w:vertAlign w:val="baseline"/>
        <w:em w:val="dot"/>
      </w:rPr>
    </w:lvl>
    <w:lvl w:ilvl="8">
      <w:start w:val="1"/>
      <w:numFmt w:val="chineseCountingThousand"/>
      <w:lvlText w:val="%9、"/>
      <w:lvlJc w:val="left"/>
      <w:pPr>
        <w:tabs>
          <w:tab w:val="num" w:pos="0"/>
        </w:tabs>
        <w:ind w:left="0" w:firstLine="0"/>
      </w:pPr>
      <w:rPr>
        <w:rFonts w:ascii="Times New Roman" w:eastAsia="宋体" w:hint="eastAsia"/>
        <w:b w:val="0"/>
        <w:i w:val="0"/>
        <w:color w:val="000000"/>
        <w:spacing w:val="0"/>
        <w:w w:val="100"/>
        <w:sz w:val="21"/>
        <w:u w:val="none"/>
        <w:vertAlign w:val="baseline"/>
        <w:em w:val="dot"/>
      </w:rPr>
    </w:lvl>
  </w:abstractNum>
  <w:abstractNum w:abstractNumId="9" w15:restartNumberingAfterBreak="0">
    <w:nsid w:val="0000001B"/>
    <w:multiLevelType w:val="multilevel"/>
    <w:tmpl w:val="DD024EDE"/>
    <w:lvl w:ilvl="0">
      <w:start w:val="1"/>
      <w:numFmt w:val="chineseCountingThousand"/>
      <w:suff w:val="nothing"/>
      <w:lvlText w:val="第%1条"/>
      <w:lvlJc w:val="left"/>
      <w:pPr>
        <w:ind w:left="0" w:firstLine="420"/>
      </w:pPr>
      <w:rPr>
        <w:rFonts w:hint="eastAsia"/>
        <w:color w:val="000000"/>
        <w:lang w:val="en-US"/>
      </w:rPr>
    </w:lvl>
    <w:lvl w:ilvl="1">
      <w:start w:val="1"/>
      <w:numFmt w:val="chineseCountingThousand"/>
      <w:suff w:val="nothing"/>
      <w:lvlText w:val="（%2）"/>
      <w:lvlJc w:val="left"/>
      <w:pPr>
        <w:ind w:left="0" w:firstLine="0"/>
      </w:pPr>
      <w:rPr>
        <w:rFonts w:hint="eastAsia"/>
        <w:color w:val="000000"/>
      </w:rPr>
    </w:lvl>
    <w:lvl w:ilvl="2">
      <w:start w:val="1"/>
      <w:numFmt w:val="decimal"/>
      <w:suff w:val="nothing"/>
      <w:lvlText w:val="%3．"/>
      <w:lvlJc w:val="left"/>
      <w:pPr>
        <w:ind w:left="0" w:firstLine="400"/>
      </w:pPr>
      <w:rPr>
        <w:rFonts w:ascii="Times New Roman" w:hAnsi="Times New Roman" w:hint="eastAsia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3">
      <w:start w:val="1"/>
      <w:numFmt w:val="decimal"/>
      <w:suff w:val="nothing"/>
      <w:lvlText w:val="（%4）"/>
      <w:lvlJc w:val="left"/>
      <w:pPr>
        <w:ind w:left="0" w:firstLine="403"/>
      </w:pPr>
      <w:rPr>
        <w:rFonts w:hint="eastAsia"/>
        <w:color w:val="000000"/>
      </w:rPr>
    </w:lvl>
    <w:lvl w:ilvl="4">
      <w:start w:val="1"/>
      <w:numFmt w:val="decimal"/>
      <w:suff w:val="nothing"/>
      <w:lvlText w:val="%5 "/>
      <w:lvlJc w:val="left"/>
      <w:pPr>
        <w:ind w:left="0" w:firstLine="403"/>
      </w:pPr>
      <w:rPr>
        <w:rFonts w:hint="eastAsia"/>
        <w:color w:val="000000"/>
      </w:rPr>
    </w:lvl>
    <w:lvl w:ilvl="5">
      <w:start w:val="1"/>
      <w:numFmt w:val="decimal"/>
      <w:suff w:val="space"/>
      <w:lvlText w:val="%6）"/>
      <w:lvlJc w:val="left"/>
      <w:pPr>
        <w:ind w:left="0" w:firstLine="454"/>
      </w:pPr>
      <w:rPr>
        <w:rFonts w:hint="eastAsia"/>
        <w:color w:val="000000"/>
      </w:rPr>
    </w:lvl>
    <w:lvl w:ilvl="6">
      <w:start w:val="1"/>
      <w:numFmt w:val="lowerLetter"/>
      <w:suff w:val="space"/>
      <w:lvlText w:val="%7．"/>
      <w:lvlJc w:val="left"/>
      <w:pPr>
        <w:ind w:left="0" w:firstLine="454"/>
      </w:pPr>
      <w:rPr>
        <w:rFonts w:hint="eastAsia"/>
        <w:color w:val="000000"/>
      </w:rPr>
    </w:lvl>
    <w:lvl w:ilvl="7">
      <w:start w:val="1"/>
      <w:numFmt w:val="lowerLetter"/>
      <w:suff w:val="space"/>
      <w:lvlText w:val="%8）"/>
      <w:lvlJc w:val="left"/>
      <w:pPr>
        <w:ind w:left="0" w:firstLine="454"/>
      </w:pPr>
      <w:rPr>
        <w:rFonts w:hint="eastAsia"/>
        <w:color w:val="000000"/>
      </w:rPr>
    </w:lvl>
    <w:lvl w:ilvl="8">
      <w:start w:val="1"/>
      <w:numFmt w:val="lowerRoman"/>
      <w:suff w:val="space"/>
      <w:lvlText w:val="%9. "/>
      <w:lvlJc w:val="left"/>
      <w:pPr>
        <w:ind w:left="0" w:firstLine="454"/>
      </w:pPr>
      <w:rPr>
        <w:rFonts w:hint="eastAsia"/>
        <w:color w:val="000000"/>
      </w:rPr>
    </w:lvl>
  </w:abstractNum>
  <w:abstractNum w:abstractNumId="10" w15:restartNumberingAfterBreak="0">
    <w:nsid w:val="0000001C"/>
    <w:multiLevelType w:val="multilevel"/>
    <w:tmpl w:val="C5F4CB2E"/>
    <w:lvl w:ilvl="0">
      <w:start w:val="1"/>
      <w:numFmt w:val="japaneseCounting"/>
      <w:suff w:val="space"/>
      <w:lvlText w:val="第%1条"/>
      <w:lvlJc w:val="left"/>
      <w:pPr>
        <w:ind w:left="820" w:hanging="253"/>
      </w:pPr>
      <w:rPr>
        <w:rFonts w:hint="eastAsia"/>
        <w:b/>
        <w:i w:val="0"/>
        <w:color w:val="000000"/>
        <w:spacing w:val="0"/>
        <w:w w:val="100"/>
        <w:sz w:val="24"/>
        <w:u w:val="none"/>
        <w:vertAlign w:val="baseline"/>
      </w:rPr>
    </w:lvl>
    <w:lvl w:ilvl="1">
      <w:start w:val="1"/>
      <w:numFmt w:val="chineseCountingThousand"/>
      <w:suff w:val="nothing"/>
      <w:lvlText w:val="（%2）"/>
      <w:lvlJc w:val="left"/>
      <w:pPr>
        <w:ind w:left="0" w:firstLine="510"/>
      </w:pPr>
      <w:rPr>
        <w:rFonts w:eastAsia="宋体" w:hint="eastAsia"/>
        <w:b w:val="0"/>
        <w:i w:val="0"/>
        <w:color w:val="000000"/>
        <w:spacing w:val="0"/>
        <w:w w:val="100"/>
        <w:sz w:val="24"/>
        <w:u w:val="none"/>
        <w:vertAlign w:val="baseline"/>
        <w:lang w:val="en-US"/>
      </w:rPr>
    </w:lvl>
    <w:lvl w:ilvl="2">
      <w:start w:val="1"/>
      <w:numFmt w:val="decimal"/>
      <w:suff w:val="nothing"/>
      <w:lvlText w:val="%3、"/>
      <w:lvlJc w:val="left"/>
      <w:pPr>
        <w:ind w:left="0" w:firstLine="851"/>
      </w:pPr>
      <w:rPr>
        <w:rFonts w:eastAsia="宋体" w:hint="eastAsia"/>
        <w:b w:val="0"/>
        <w:i w:val="0"/>
        <w:color w:val="000000"/>
        <w:spacing w:val="0"/>
        <w:w w:val="100"/>
        <w:sz w:val="21"/>
        <w:u w:val="none"/>
        <w:vertAlign w:val="baseline"/>
      </w:rPr>
    </w:lvl>
    <w:lvl w:ilvl="3">
      <w:start w:val="1"/>
      <w:numFmt w:val="chineseCountingThousand"/>
      <w:lvlText w:val="%4、"/>
      <w:lvlJc w:val="left"/>
      <w:pPr>
        <w:tabs>
          <w:tab w:val="num" w:pos="0"/>
        </w:tabs>
        <w:ind w:left="0" w:firstLine="0"/>
      </w:pPr>
      <w:rPr>
        <w:rFonts w:ascii="Times New Roman" w:eastAsia="宋体" w:hint="eastAsia"/>
        <w:b w:val="0"/>
        <w:i w:val="0"/>
        <w:color w:val="000000"/>
        <w:spacing w:val="0"/>
        <w:w w:val="100"/>
        <w:sz w:val="21"/>
        <w:u w:val="none"/>
        <w:vertAlign w:val="baseline"/>
        <w:em w:val="dot"/>
      </w:rPr>
    </w:lvl>
    <w:lvl w:ilvl="4">
      <w:start w:val="1"/>
      <w:numFmt w:val="chineseCountingThousand"/>
      <w:lvlText w:val="%5、"/>
      <w:lvlJc w:val="left"/>
      <w:pPr>
        <w:tabs>
          <w:tab w:val="num" w:pos="0"/>
        </w:tabs>
        <w:ind w:left="0" w:firstLine="0"/>
      </w:pPr>
      <w:rPr>
        <w:rFonts w:ascii="Times New Roman" w:eastAsia="宋体" w:hint="eastAsia"/>
        <w:b w:val="0"/>
        <w:i w:val="0"/>
        <w:color w:val="000000"/>
        <w:spacing w:val="0"/>
        <w:w w:val="100"/>
        <w:sz w:val="21"/>
        <w:u w:val="none"/>
        <w:vertAlign w:val="baseline"/>
        <w:em w:val="dot"/>
      </w:rPr>
    </w:lvl>
    <w:lvl w:ilvl="5">
      <w:start w:val="1"/>
      <w:numFmt w:val="chineseCountingThousand"/>
      <w:lvlText w:val="%6、"/>
      <w:lvlJc w:val="left"/>
      <w:pPr>
        <w:tabs>
          <w:tab w:val="num" w:pos="0"/>
        </w:tabs>
        <w:ind w:left="0" w:firstLine="0"/>
      </w:pPr>
      <w:rPr>
        <w:rFonts w:ascii="Times New Roman" w:eastAsia="宋体" w:hint="eastAsia"/>
        <w:b w:val="0"/>
        <w:i w:val="0"/>
        <w:color w:val="000000"/>
        <w:spacing w:val="0"/>
        <w:w w:val="100"/>
        <w:sz w:val="21"/>
        <w:u w:val="none"/>
        <w:vertAlign w:val="baseline"/>
        <w:em w:val="dot"/>
      </w:rPr>
    </w:lvl>
    <w:lvl w:ilvl="6">
      <w:start w:val="1"/>
      <w:numFmt w:val="chineseCountingThousand"/>
      <w:lvlText w:val="%7、"/>
      <w:lvlJc w:val="left"/>
      <w:pPr>
        <w:tabs>
          <w:tab w:val="num" w:pos="0"/>
        </w:tabs>
        <w:ind w:left="0" w:firstLine="0"/>
      </w:pPr>
      <w:rPr>
        <w:rFonts w:ascii="Times New Roman" w:eastAsia="宋体" w:hint="eastAsia"/>
        <w:b w:val="0"/>
        <w:i w:val="0"/>
        <w:color w:val="000000"/>
        <w:spacing w:val="0"/>
        <w:w w:val="100"/>
        <w:sz w:val="21"/>
        <w:u w:val="none"/>
        <w:vertAlign w:val="baseline"/>
        <w:em w:val="dot"/>
      </w:rPr>
    </w:lvl>
    <w:lvl w:ilvl="7">
      <w:start w:val="1"/>
      <w:numFmt w:val="chineseCountingThousand"/>
      <w:lvlText w:val="%8、"/>
      <w:lvlJc w:val="left"/>
      <w:pPr>
        <w:tabs>
          <w:tab w:val="num" w:pos="0"/>
        </w:tabs>
        <w:ind w:left="0" w:firstLine="0"/>
      </w:pPr>
      <w:rPr>
        <w:rFonts w:ascii="Times New Roman" w:eastAsia="宋体" w:hint="eastAsia"/>
        <w:b w:val="0"/>
        <w:i w:val="0"/>
        <w:color w:val="000000"/>
        <w:spacing w:val="0"/>
        <w:w w:val="100"/>
        <w:sz w:val="21"/>
        <w:u w:val="none"/>
        <w:vertAlign w:val="baseline"/>
        <w:em w:val="dot"/>
      </w:rPr>
    </w:lvl>
    <w:lvl w:ilvl="8">
      <w:start w:val="1"/>
      <w:numFmt w:val="chineseCountingThousand"/>
      <w:lvlText w:val="%9、"/>
      <w:lvlJc w:val="left"/>
      <w:pPr>
        <w:tabs>
          <w:tab w:val="num" w:pos="0"/>
        </w:tabs>
        <w:ind w:left="0" w:firstLine="0"/>
      </w:pPr>
      <w:rPr>
        <w:rFonts w:ascii="Times New Roman" w:eastAsia="宋体" w:hint="eastAsia"/>
        <w:b w:val="0"/>
        <w:i w:val="0"/>
        <w:color w:val="000000"/>
        <w:spacing w:val="0"/>
        <w:w w:val="100"/>
        <w:sz w:val="21"/>
        <w:u w:val="none"/>
        <w:vertAlign w:val="baseline"/>
        <w:em w:val="do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10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893"/>
    <w:rsid w:val="00064745"/>
    <w:rsid w:val="00140141"/>
    <w:rsid w:val="00334C01"/>
    <w:rsid w:val="003C0777"/>
    <w:rsid w:val="0043047C"/>
    <w:rsid w:val="0049017D"/>
    <w:rsid w:val="00493893"/>
    <w:rsid w:val="004A44DC"/>
    <w:rsid w:val="00705A83"/>
    <w:rsid w:val="00770C79"/>
    <w:rsid w:val="007864CB"/>
    <w:rsid w:val="009A7300"/>
    <w:rsid w:val="00A15CE9"/>
    <w:rsid w:val="00AA4E03"/>
    <w:rsid w:val="00AD1214"/>
    <w:rsid w:val="00B17B50"/>
    <w:rsid w:val="00B72449"/>
    <w:rsid w:val="00BE3E69"/>
    <w:rsid w:val="00F358DD"/>
    <w:rsid w:val="00F6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15C9E"/>
  <w15:chartTrackingRefBased/>
  <w15:docId w15:val="{FA9D27EC-758B-4447-99C0-460DEB5E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B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7">
    <w:name w:val="heading 7"/>
    <w:basedOn w:val="a"/>
    <w:next w:val="a"/>
    <w:link w:val="70"/>
    <w:qFormat/>
    <w:rsid w:val="00B17B50"/>
    <w:pPr>
      <w:keepNext/>
      <w:keepLines/>
      <w:spacing w:before="240" w:after="64" w:line="317" w:lineRule="auto"/>
      <w:outlineLvl w:val="6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B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7B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17B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7B50"/>
    <w:rPr>
      <w:sz w:val="18"/>
      <w:szCs w:val="18"/>
    </w:rPr>
  </w:style>
  <w:style w:type="character" w:customStyle="1" w:styleId="70">
    <w:name w:val="标题 7 字符"/>
    <w:basedOn w:val="a0"/>
    <w:link w:val="7"/>
    <w:rsid w:val="00B17B50"/>
    <w:rPr>
      <w:rFonts w:ascii="Times New Roman" w:eastAsia="宋体" w:hAnsi="Times New Roman" w:cs="Times New Roman"/>
      <w:b/>
      <w:sz w:val="24"/>
      <w:szCs w:val="20"/>
    </w:rPr>
  </w:style>
  <w:style w:type="paragraph" w:styleId="a7">
    <w:name w:val="Plain Text"/>
    <w:basedOn w:val="a"/>
    <w:link w:val="a8"/>
    <w:rsid w:val="00B17B50"/>
    <w:rPr>
      <w:rFonts w:ascii="宋体" w:hAnsi="Courier New" w:cs="文星简大标宋"/>
      <w:szCs w:val="21"/>
    </w:rPr>
  </w:style>
  <w:style w:type="character" w:customStyle="1" w:styleId="a8">
    <w:name w:val="纯文本 字符"/>
    <w:basedOn w:val="a0"/>
    <w:link w:val="a7"/>
    <w:rsid w:val="00B17B50"/>
    <w:rPr>
      <w:rFonts w:ascii="宋体" w:eastAsia="宋体" w:hAnsi="Courier New" w:cs="文星简大标宋"/>
      <w:szCs w:val="21"/>
    </w:rPr>
  </w:style>
  <w:style w:type="paragraph" w:customStyle="1" w:styleId="ParaCharCharCharCharCharCharCharCharCharCharCharCharCharCharChar1CharCharCharChar">
    <w:name w:val="默认段落字体 Para Char Char Char Char Char Char Char Char Char Char Char Char Char Char Char1 Char Char Char Char"/>
    <w:basedOn w:val="a9"/>
    <w:autoRedefine/>
    <w:rsid w:val="00B17B50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ahoma" w:eastAsia="宋体" w:hAnsi="Tahoma"/>
      <w:b/>
      <w:sz w:val="24"/>
      <w:szCs w:val="24"/>
    </w:rPr>
  </w:style>
  <w:style w:type="paragraph" w:styleId="a9">
    <w:name w:val="Document Map"/>
    <w:basedOn w:val="a"/>
    <w:link w:val="aa"/>
    <w:uiPriority w:val="99"/>
    <w:semiHidden/>
    <w:unhideWhenUsed/>
    <w:rsid w:val="00B17B50"/>
    <w:rPr>
      <w:rFonts w:ascii="Microsoft YaHei UI" w:eastAsia="Microsoft YaHei UI"/>
      <w:sz w:val="18"/>
      <w:szCs w:val="18"/>
    </w:rPr>
  </w:style>
  <w:style w:type="character" w:customStyle="1" w:styleId="aa">
    <w:name w:val="文档结构图 字符"/>
    <w:basedOn w:val="a0"/>
    <w:link w:val="a9"/>
    <w:uiPriority w:val="99"/>
    <w:semiHidden/>
    <w:rsid w:val="00B17B50"/>
    <w:rPr>
      <w:rFonts w:ascii="Microsoft YaHei UI" w:eastAsia="Microsoft YaHei U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539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霍学辉</dc:creator>
  <cp:keywords/>
  <dc:description/>
  <cp:lastModifiedBy>霍学辉</cp:lastModifiedBy>
  <cp:revision>2</cp:revision>
  <dcterms:created xsi:type="dcterms:W3CDTF">2021-05-11T00:37:00Z</dcterms:created>
  <dcterms:modified xsi:type="dcterms:W3CDTF">2021-05-11T00:39:00Z</dcterms:modified>
</cp:coreProperties>
</file>